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2942B1" w14:textId="75751762" w:rsidR="002133D8" w:rsidRPr="00B16039" w:rsidRDefault="00000000" w:rsidP="00AA3272">
      <w:pPr>
        <w:spacing w:after="0" w:line="240" w:lineRule="auto"/>
        <w:ind w:left="-284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b/>
          <w:sz w:val="20"/>
          <w:szCs w:val="20"/>
          <w:lang w:eastAsia="ar-SA"/>
        </w:rPr>
        <w:t>ДОГОВОР №</w:t>
      </w:r>
      <w:r w:rsidR="00AA3272" w:rsidRPr="00B16039"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 </w:t>
      </w:r>
      <w:r w:rsidR="00F330CD">
        <w:rPr>
          <w:rFonts w:ascii="Times New Roman" w:eastAsia="Times New Roman" w:hAnsi="Times New Roman"/>
          <w:b/>
          <w:sz w:val="20"/>
          <w:szCs w:val="20"/>
          <w:lang w:eastAsia="ar-SA"/>
        </w:rPr>
        <w:t>_____________________</w:t>
      </w:r>
    </w:p>
    <w:p w14:paraId="28F077E3" w14:textId="77777777" w:rsidR="002133D8" w:rsidRPr="00B16039" w:rsidRDefault="00000000" w:rsidP="00AA3272">
      <w:pPr>
        <w:spacing w:after="0" w:line="240" w:lineRule="auto"/>
        <w:ind w:left="-284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b/>
          <w:sz w:val="20"/>
          <w:szCs w:val="20"/>
          <w:lang w:eastAsia="ar-SA"/>
        </w:rPr>
        <w:t>участия в долевом строительстве многоквартирного дома</w:t>
      </w:r>
    </w:p>
    <w:p w14:paraId="2C341569" w14:textId="77777777" w:rsidR="002133D8" w:rsidRPr="00B16039" w:rsidRDefault="002133D8" w:rsidP="00AA3272">
      <w:pPr>
        <w:spacing w:after="0" w:line="240" w:lineRule="auto"/>
        <w:ind w:left="-284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5247"/>
      </w:tblGrid>
      <w:tr w:rsidR="002133D8" w:rsidRPr="00B16039" w14:paraId="3EC05F95" w14:textId="77777777">
        <w:tc>
          <w:tcPr>
            <w:tcW w:w="4926" w:type="dxa"/>
            <w:shd w:val="clear" w:color="auto" w:fill="auto"/>
          </w:tcPr>
          <w:p w14:paraId="65261DBB" w14:textId="5932A811" w:rsidR="002133D8" w:rsidRPr="00B16039" w:rsidRDefault="00000000" w:rsidP="00B16039">
            <w:pPr>
              <w:spacing w:after="0" w:line="240" w:lineRule="auto"/>
              <w:ind w:left="-104"/>
              <w:rPr>
                <w:rFonts w:ascii="Times New Roman" w:eastAsia="Times New Roman" w:hAnsi="Times New Roman"/>
                <w:sz w:val="20"/>
                <w:szCs w:val="20"/>
                <w:lang w:val="en-US" w:eastAsia="ar-SA"/>
              </w:rPr>
            </w:pPr>
            <w:r w:rsidRPr="00B16039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г.</w:t>
            </w:r>
            <w:r w:rsidR="00E85656" w:rsidRPr="00B16039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Омск</w:t>
            </w:r>
          </w:p>
        </w:tc>
        <w:tc>
          <w:tcPr>
            <w:tcW w:w="5247" w:type="dxa"/>
            <w:shd w:val="clear" w:color="auto" w:fill="auto"/>
          </w:tcPr>
          <w:p w14:paraId="024F7ECE" w14:textId="7B485C75" w:rsidR="002133D8" w:rsidRPr="00B16039" w:rsidRDefault="00000000" w:rsidP="00AA3272">
            <w:pPr>
              <w:spacing w:after="0" w:line="240" w:lineRule="auto"/>
              <w:ind w:left="-284"/>
              <w:jc w:val="right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B16039">
              <w:rPr>
                <w:rFonts w:ascii="Times New Roman" w:eastAsia="Times New Roman" w:hAnsi="Times New Roman"/>
                <w:sz w:val="20"/>
                <w:szCs w:val="20"/>
              </w:rPr>
              <w:t>«</w:t>
            </w:r>
            <w:r w:rsidR="00F330CD">
              <w:rPr>
                <w:rFonts w:ascii="Times New Roman" w:eastAsia="Times New Roman" w:hAnsi="Times New Roman"/>
                <w:sz w:val="20"/>
                <w:szCs w:val="20"/>
              </w:rPr>
              <w:t>___</w:t>
            </w:r>
            <w:r w:rsidRPr="00B16039">
              <w:rPr>
                <w:rFonts w:ascii="Times New Roman" w:eastAsia="Times New Roman" w:hAnsi="Times New Roman"/>
                <w:sz w:val="20"/>
                <w:szCs w:val="20"/>
              </w:rPr>
              <w:t>»</w:t>
            </w:r>
            <w:r w:rsidR="00E85656" w:rsidRPr="00B16039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330CD">
              <w:rPr>
                <w:rFonts w:ascii="Times New Roman" w:eastAsia="Times New Roman" w:hAnsi="Times New Roman"/>
                <w:sz w:val="20"/>
                <w:szCs w:val="20"/>
              </w:rPr>
              <w:t>________</w:t>
            </w:r>
            <w:r w:rsidRPr="00B16039">
              <w:rPr>
                <w:rFonts w:ascii="Times New Roman" w:eastAsia="Times New Roman" w:hAnsi="Times New Roman"/>
                <w:sz w:val="20"/>
                <w:szCs w:val="20"/>
              </w:rPr>
              <w:t xml:space="preserve"> 202</w:t>
            </w:r>
            <w:r w:rsidR="00E85656" w:rsidRPr="00B16039"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16039">
              <w:rPr>
                <w:rFonts w:ascii="Times New Roman" w:eastAsia="Times New Roman" w:hAnsi="Times New Roman"/>
                <w:sz w:val="20"/>
                <w:szCs w:val="20"/>
              </w:rPr>
              <w:t xml:space="preserve"> года</w:t>
            </w:r>
          </w:p>
        </w:tc>
      </w:tr>
    </w:tbl>
    <w:p w14:paraId="751F9A30" w14:textId="77777777" w:rsidR="002133D8" w:rsidRPr="00B16039" w:rsidRDefault="002133D8" w:rsidP="00AA3272">
      <w:pPr>
        <w:widowControl w:val="0"/>
        <w:spacing w:after="0" w:line="240" w:lineRule="auto"/>
        <w:ind w:left="-284" w:firstLine="313"/>
        <w:jc w:val="both"/>
        <w:rPr>
          <w:rFonts w:ascii="Times New Roman" w:eastAsia="Times New Roman" w:hAnsi="Times New Roman"/>
          <w:b/>
          <w:sz w:val="20"/>
          <w:szCs w:val="20"/>
        </w:rPr>
      </w:pPr>
    </w:p>
    <w:p w14:paraId="61B502D8" w14:textId="16AC4C23" w:rsidR="00E85656" w:rsidRPr="00B16039" w:rsidRDefault="00E85656" w:rsidP="00AA3272">
      <w:pPr>
        <w:autoSpaceDE w:val="0"/>
        <w:autoSpaceDN w:val="0"/>
        <w:adjustRightInd w:val="0"/>
        <w:spacing w:after="0" w:line="240" w:lineRule="auto"/>
        <w:ind w:left="-284" w:firstLine="709"/>
        <w:jc w:val="both"/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</w:pPr>
      <w:r w:rsidRPr="00B16039">
        <w:rPr>
          <w:rFonts w:ascii="Times New Roman" w:hAnsi="Times New Roman"/>
          <w:b/>
          <w:bCs/>
          <w:sz w:val="20"/>
          <w:szCs w:val="20"/>
          <w:lang w:bidi="ru-RU"/>
        </w:rPr>
        <w:t>Общество с ограниченной ответственностью Специализированный застройщик «</w:t>
      </w:r>
      <w:r w:rsidR="00B16039" w:rsidRPr="00B16039">
        <w:rPr>
          <w:rFonts w:ascii="Times New Roman" w:hAnsi="Times New Roman"/>
          <w:b/>
          <w:bCs/>
          <w:sz w:val="20"/>
          <w:szCs w:val="20"/>
          <w:lang w:bidi="ru-RU"/>
        </w:rPr>
        <w:t>Догма-Омск»</w:t>
      </w:r>
      <w:r w:rsidRPr="00B16039">
        <w:rPr>
          <w:rFonts w:ascii="Times New Roman" w:hAnsi="Times New Roman"/>
          <w:b/>
          <w:bCs/>
          <w:sz w:val="20"/>
          <w:szCs w:val="20"/>
          <w:lang w:bidi="ru-RU"/>
        </w:rPr>
        <w:t xml:space="preserve">» (ОГРН: </w:t>
      </w:r>
      <w:r w:rsidR="003D2762" w:rsidRPr="00B16039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1215500029370</w:t>
      </w:r>
      <w:r w:rsidRPr="00B16039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 xml:space="preserve">, </w:t>
      </w:r>
      <w:r w:rsidRPr="00B16039">
        <w:rPr>
          <w:rFonts w:ascii="Times New Roman" w:hAnsi="Times New Roman"/>
          <w:b/>
          <w:bCs/>
          <w:sz w:val="20"/>
          <w:szCs w:val="20"/>
          <w:lang w:bidi="ru-RU"/>
        </w:rPr>
        <w:t xml:space="preserve">ИНН: </w:t>
      </w:r>
      <w:r w:rsidR="003D2762" w:rsidRPr="00B16039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5503255928</w:t>
      </w:r>
      <w:r w:rsidRPr="00B16039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 xml:space="preserve">, КПП: </w:t>
      </w:r>
      <w:r w:rsidR="003D2762" w:rsidRPr="00B16039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550301001</w:t>
      </w:r>
      <w:r w:rsidRPr="00B16039">
        <w:rPr>
          <w:rFonts w:ascii="Times New Roman" w:hAnsi="Times New Roman"/>
          <w:color w:val="000000"/>
          <w:sz w:val="20"/>
          <w:szCs w:val="20"/>
          <w:lang w:eastAsia="ru-RU"/>
        </w:rPr>
        <w:t>)</w:t>
      </w:r>
      <w:r w:rsidRPr="00B16039">
        <w:rPr>
          <w:rFonts w:ascii="Times New Roman" w:hAnsi="Times New Roman"/>
          <w:b/>
          <w:kern w:val="2"/>
          <w:sz w:val="20"/>
          <w:szCs w:val="20"/>
          <w:lang w:eastAsia="ru-RU"/>
        </w:rPr>
        <w:t xml:space="preserve">, </w:t>
      </w:r>
      <w:r w:rsidRPr="00B16039">
        <w:rPr>
          <w:rFonts w:ascii="Times New Roman" w:hAnsi="Times New Roman"/>
          <w:kern w:val="2"/>
          <w:sz w:val="20"/>
          <w:szCs w:val="20"/>
          <w:lang w:eastAsia="ru-RU"/>
        </w:rPr>
        <w:t>в лице генерального директора Мыльникова Михаила Константиновича,</w:t>
      </w:r>
      <w:r w:rsidRPr="00B16039">
        <w:rPr>
          <w:rFonts w:ascii="Times New Roman" w:hAnsi="Times New Roman"/>
          <w:b/>
          <w:kern w:val="2"/>
          <w:sz w:val="20"/>
          <w:szCs w:val="20"/>
          <w:lang w:eastAsia="ru-RU"/>
        </w:rPr>
        <w:t xml:space="preserve"> </w:t>
      </w:r>
      <w:r w:rsidRPr="00B16039">
        <w:rPr>
          <w:rFonts w:ascii="Times New Roman" w:hAnsi="Times New Roman"/>
          <w:kern w:val="1"/>
          <w:sz w:val="20"/>
          <w:szCs w:val="20"/>
          <w:lang w:eastAsia="ru-RU"/>
        </w:rPr>
        <w:t>действующего на основании Устава, именуемое в дальнейшем «</w:t>
      </w:r>
      <w:r w:rsidRPr="00B16039">
        <w:rPr>
          <w:rFonts w:ascii="Times New Roman" w:hAnsi="Times New Roman"/>
          <w:b/>
          <w:kern w:val="1"/>
          <w:sz w:val="20"/>
          <w:szCs w:val="20"/>
        </w:rPr>
        <w:t>Застройщик</w:t>
      </w:r>
      <w:r w:rsidRPr="00B16039">
        <w:rPr>
          <w:rFonts w:ascii="Times New Roman" w:hAnsi="Times New Roman"/>
          <w:kern w:val="1"/>
          <w:sz w:val="20"/>
          <w:szCs w:val="20"/>
          <w:lang w:eastAsia="ru-RU"/>
        </w:rPr>
        <w:t xml:space="preserve">», с одной стороны, </w:t>
      </w:r>
    </w:p>
    <w:p w14:paraId="082921C8" w14:textId="753BCE3A" w:rsidR="00E85656" w:rsidRPr="00F330CD" w:rsidRDefault="00F330CD" w:rsidP="00F330CD">
      <w:pPr>
        <w:widowControl w:val="0"/>
        <w:spacing w:after="0" w:line="240" w:lineRule="auto"/>
        <w:ind w:left="-142" w:firstLine="426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гр. РФ ________________________________, место рождения_________________________, паспорт гр. ___________________ выдан ________________________________________ код подразделения ________ зарегистрирован: ________________________________</w:t>
      </w:r>
      <w:r w:rsidR="00E85656" w:rsidRPr="00B16039">
        <w:rPr>
          <w:rFonts w:ascii="Times New Roman" w:hAnsi="Times New Roman"/>
          <w:color w:val="000000"/>
          <w:sz w:val="20"/>
          <w:szCs w:val="20"/>
        </w:rPr>
        <w:t>, именуем</w:t>
      </w:r>
      <w:r>
        <w:rPr>
          <w:rFonts w:ascii="Times New Roman" w:hAnsi="Times New Roman"/>
          <w:color w:val="000000"/>
          <w:sz w:val="20"/>
          <w:szCs w:val="20"/>
        </w:rPr>
        <w:t>ый</w:t>
      </w:r>
      <w:r w:rsidR="00E85656" w:rsidRPr="00B16039">
        <w:rPr>
          <w:rFonts w:ascii="Times New Roman" w:hAnsi="Times New Roman"/>
          <w:color w:val="000000"/>
          <w:sz w:val="20"/>
          <w:szCs w:val="20"/>
        </w:rPr>
        <w:t xml:space="preserve"> в дальнейшем «</w:t>
      </w:r>
      <w:r w:rsidR="00E85656" w:rsidRPr="00B16039">
        <w:rPr>
          <w:rFonts w:ascii="Times New Roman" w:hAnsi="Times New Roman"/>
          <w:b/>
          <w:bCs/>
          <w:color w:val="000000"/>
          <w:sz w:val="20"/>
          <w:szCs w:val="20"/>
        </w:rPr>
        <w:t>Участник долевого строительства</w:t>
      </w:r>
      <w:r w:rsidR="00E85656" w:rsidRPr="00B16039">
        <w:rPr>
          <w:rFonts w:ascii="Times New Roman" w:hAnsi="Times New Roman"/>
          <w:color w:val="000000"/>
          <w:sz w:val="20"/>
          <w:szCs w:val="20"/>
        </w:rPr>
        <w:t>», с другой стороны, вместе именуемые в дальнейшем «Стороны», заключили настоящий Договор о нижеследующем</w:t>
      </w:r>
      <w:r w:rsidR="00E85656" w:rsidRPr="00B16039">
        <w:rPr>
          <w:rFonts w:ascii="Times New Roman" w:hAnsi="Times New Roman"/>
          <w:b/>
          <w:bCs/>
          <w:color w:val="000000"/>
          <w:sz w:val="20"/>
          <w:szCs w:val="20"/>
        </w:rPr>
        <w:t>:</w:t>
      </w:r>
    </w:p>
    <w:p w14:paraId="5E326921" w14:textId="77777777" w:rsidR="002133D8" w:rsidRPr="00B16039" w:rsidRDefault="002133D8" w:rsidP="00AA3272">
      <w:pPr>
        <w:widowControl w:val="0"/>
        <w:spacing w:after="0" w:line="240" w:lineRule="auto"/>
        <w:ind w:left="-284"/>
        <w:jc w:val="both"/>
        <w:rPr>
          <w:rFonts w:ascii="Times New Roman" w:eastAsia="Times New Roman" w:hAnsi="Times New Roman"/>
          <w:sz w:val="20"/>
          <w:szCs w:val="20"/>
        </w:rPr>
      </w:pPr>
    </w:p>
    <w:p w14:paraId="4EF80D86" w14:textId="77777777" w:rsidR="002133D8" w:rsidRPr="00B16039" w:rsidRDefault="00000000" w:rsidP="00AA3272">
      <w:pPr>
        <w:widowControl w:val="0"/>
        <w:spacing w:after="0" w:line="240" w:lineRule="auto"/>
        <w:ind w:left="-284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b/>
          <w:sz w:val="20"/>
          <w:szCs w:val="20"/>
          <w:lang w:eastAsia="ar-SA"/>
        </w:rPr>
        <w:t>1. Общие положения.</w:t>
      </w:r>
    </w:p>
    <w:p w14:paraId="1D2BB528" w14:textId="318EB8F5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1.1. </w:t>
      </w:r>
      <w:r w:rsidRPr="00B16039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Застройщик 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– </w:t>
      </w:r>
      <w:r w:rsidRPr="00B16039">
        <w:rPr>
          <w:rFonts w:ascii="Times New Roman" w:eastAsia="Times New Roman" w:hAnsi="Times New Roman"/>
          <w:b/>
          <w:sz w:val="20"/>
          <w:szCs w:val="20"/>
          <w:lang w:eastAsia="ar-SA"/>
        </w:rPr>
        <w:t>ООО Специализированный застройщик «</w:t>
      </w:r>
      <w:r w:rsidR="00B16039" w:rsidRPr="00B16039">
        <w:rPr>
          <w:rFonts w:ascii="Times New Roman" w:hAnsi="Times New Roman"/>
          <w:b/>
          <w:bCs/>
          <w:sz w:val="20"/>
          <w:szCs w:val="20"/>
          <w:lang w:bidi="ru-RU"/>
        </w:rPr>
        <w:t>Догма-Омск»</w:t>
      </w:r>
      <w:r w:rsidRPr="00B16039">
        <w:rPr>
          <w:rFonts w:ascii="Times New Roman" w:eastAsia="Times New Roman" w:hAnsi="Times New Roman"/>
          <w:b/>
          <w:sz w:val="20"/>
          <w:szCs w:val="20"/>
          <w:lang w:eastAsia="ar-SA"/>
        </w:rPr>
        <w:t>»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 - юридическое лицо, владеющее на праве собственности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(создания) на этом земельном участке Многоквартирного дома на основании полученного разрешения на строительство.</w:t>
      </w:r>
    </w:p>
    <w:p w14:paraId="30D19374" w14:textId="4897B17C" w:rsidR="002133D8" w:rsidRPr="00B16039" w:rsidRDefault="00000000" w:rsidP="00BF4831">
      <w:pPr>
        <w:shd w:val="clear" w:color="auto" w:fill="FFFFFF"/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B16039">
        <w:rPr>
          <w:rFonts w:ascii="Times New Roman" w:eastAsia="Times New Roman" w:hAnsi="Times New Roman"/>
          <w:sz w:val="20"/>
          <w:szCs w:val="20"/>
        </w:rPr>
        <w:t xml:space="preserve">1.2. </w:t>
      </w:r>
      <w:r w:rsidRPr="00B16039">
        <w:rPr>
          <w:rFonts w:ascii="Times New Roman" w:eastAsia="Times New Roman" w:hAnsi="Times New Roman"/>
          <w:b/>
          <w:bCs/>
          <w:sz w:val="20"/>
          <w:szCs w:val="20"/>
        </w:rPr>
        <w:t>Многоквартирный дом</w:t>
      </w:r>
      <w:r w:rsidRPr="00B16039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B16039">
        <w:rPr>
          <w:rFonts w:ascii="Times New Roman" w:eastAsia="Times New Roman" w:hAnsi="Times New Roman"/>
          <w:b/>
          <w:bCs/>
          <w:sz w:val="20"/>
          <w:szCs w:val="20"/>
        </w:rPr>
        <w:t>(Дом)</w:t>
      </w:r>
      <w:r w:rsidRPr="00B16039">
        <w:rPr>
          <w:rFonts w:ascii="Times New Roman" w:eastAsia="Times New Roman" w:hAnsi="Times New Roman"/>
          <w:sz w:val="20"/>
          <w:szCs w:val="20"/>
        </w:rPr>
        <w:t xml:space="preserve"> – «Жилой комплекс «Снегири» в г. Омске. Многоквартирный жилой дом N 1: литер 1, литер 2, литер 1П с встроенным клубом для детей и молодёжи</w:t>
      </w:r>
      <w:r w:rsidR="0079376A" w:rsidRPr="00B16039">
        <w:rPr>
          <w:rFonts w:ascii="Times New Roman" w:eastAsia="Times New Roman" w:hAnsi="Times New Roman"/>
          <w:sz w:val="20"/>
          <w:szCs w:val="20"/>
        </w:rPr>
        <w:t>»</w:t>
      </w:r>
      <w:r w:rsidRPr="00B16039">
        <w:rPr>
          <w:rFonts w:ascii="Times New Roman" w:eastAsia="Times New Roman" w:hAnsi="Times New Roman"/>
          <w:sz w:val="20"/>
          <w:szCs w:val="20"/>
        </w:rPr>
        <w:t xml:space="preserve">, входящий </w:t>
      </w:r>
      <w:r w:rsidRPr="00B16039">
        <w:rPr>
          <w:rFonts w:ascii="Times New Roman" w:eastAsia="Times New Roman" w:hAnsi="Times New Roman"/>
          <w:bCs/>
          <w:sz w:val="20"/>
          <w:szCs w:val="20"/>
        </w:rPr>
        <w:t>в состав</w:t>
      </w:r>
      <w:r w:rsidRPr="00B16039">
        <w:rPr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 w:rsidRPr="00B16039">
        <w:rPr>
          <w:rFonts w:ascii="Times New Roman" w:eastAsia="Times New Roman" w:hAnsi="Times New Roman"/>
          <w:sz w:val="20"/>
          <w:szCs w:val="20"/>
        </w:rPr>
        <w:t>Жилого  комплекса, расположенного в г. Омске</w:t>
      </w:r>
      <w:r w:rsidRPr="00B16039">
        <w:rPr>
          <w:rFonts w:ascii="Times New Roman" w:eastAsia="Times New Roman" w:hAnsi="Times New Roman"/>
          <w:bCs/>
          <w:spacing w:val="5"/>
          <w:sz w:val="20"/>
          <w:szCs w:val="20"/>
        </w:rPr>
        <w:t xml:space="preserve">, </w:t>
      </w:r>
      <w:r w:rsidRPr="00B16039">
        <w:rPr>
          <w:rFonts w:ascii="Times New Roman" w:eastAsia="Times New Roman" w:hAnsi="Times New Roman"/>
          <w:sz w:val="20"/>
          <w:szCs w:val="20"/>
        </w:rPr>
        <w:t xml:space="preserve">строительство которого осуществляет Застройщик на земельном участке площадью 25330 кв. м. с кадастровым номером: 55:36:170111:4637, находящемся по адресу: </w:t>
      </w:r>
      <w:r w:rsidRPr="00B16039">
        <w:rPr>
          <w:rFonts w:ascii="Times New Roman" w:eastAsia="Times New Roman" w:hAnsi="Times New Roman"/>
          <w:bCs/>
          <w:sz w:val="20"/>
          <w:szCs w:val="20"/>
          <w:shd w:val="clear" w:color="auto" w:fill="FFFFFF"/>
        </w:rPr>
        <w:t xml:space="preserve"> </w:t>
      </w:r>
      <w:r w:rsidRPr="00B16039">
        <w:rPr>
          <w:rFonts w:ascii="Times New Roman" w:eastAsia="Times New Roman" w:hAnsi="Times New Roman"/>
          <w:sz w:val="20"/>
          <w:szCs w:val="20"/>
        </w:rPr>
        <w:t>Российская Федерация, Омская область, город Омск, улица Светловская,  принадлежащем Застройщику на праве аренды на основании Договора аренды № Д-Л-31-12727</w:t>
      </w:r>
      <w:r w:rsidR="0079376A" w:rsidRPr="00B16039">
        <w:rPr>
          <w:rFonts w:ascii="Times New Roman" w:eastAsia="Times New Roman" w:hAnsi="Times New Roman"/>
          <w:sz w:val="20"/>
          <w:szCs w:val="20"/>
        </w:rPr>
        <w:t xml:space="preserve"> земельного участка, находящегося в муниципальной собственности, расположенного в городе Омске, предоставляемого для строительства, без проведения торгов</w:t>
      </w:r>
      <w:r w:rsidRPr="00B16039">
        <w:rPr>
          <w:rFonts w:ascii="Times New Roman" w:eastAsia="Times New Roman" w:hAnsi="Times New Roman"/>
          <w:sz w:val="20"/>
          <w:szCs w:val="20"/>
        </w:rPr>
        <w:t xml:space="preserve"> от 21.04.2023 г., что подтверждается записью</w:t>
      </w:r>
      <w:r w:rsidR="00BF4831" w:rsidRPr="00B16039">
        <w:rPr>
          <w:rFonts w:ascii="Times New Roman" w:eastAsia="Times New Roman" w:hAnsi="Times New Roman"/>
          <w:sz w:val="20"/>
          <w:szCs w:val="20"/>
        </w:rPr>
        <w:t xml:space="preserve"> в</w:t>
      </w:r>
      <w:r w:rsidRPr="00B16039">
        <w:rPr>
          <w:rFonts w:ascii="Times New Roman" w:eastAsia="Times New Roman" w:hAnsi="Times New Roman"/>
          <w:sz w:val="20"/>
          <w:szCs w:val="20"/>
        </w:rPr>
        <w:t xml:space="preserve"> ЕГРН за № </w:t>
      </w:r>
      <w:r w:rsidR="00BF4831" w:rsidRPr="00B16039">
        <w:rPr>
          <w:rFonts w:ascii="Times New Roman" w:eastAsia="Times New Roman" w:hAnsi="Times New Roman"/>
          <w:sz w:val="20"/>
          <w:szCs w:val="20"/>
        </w:rPr>
        <w:t xml:space="preserve">55:36:170111:4637-55/092/2023-2 </w:t>
      </w:r>
      <w:r w:rsidRPr="00B16039">
        <w:rPr>
          <w:rFonts w:ascii="Times New Roman" w:eastAsia="Times New Roman" w:hAnsi="Times New Roman"/>
          <w:sz w:val="20"/>
          <w:szCs w:val="20"/>
        </w:rPr>
        <w:t xml:space="preserve"> от </w:t>
      </w:r>
      <w:r w:rsidR="00BF4831" w:rsidRPr="00B16039">
        <w:rPr>
          <w:rFonts w:ascii="Times New Roman" w:eastAsia="Times New Roman" w:hAnsi="Times New Roman"/>
          <w:sz w:val="20"/>
          <w:szCs w:val="20"/>
        </w:rPr>
        <w:t>03</w:t>
      </w:r>
      <w:r w:rsidRPr="00B16039">
        <w:rPr>
          <w:rFonts w:ascii="Times New Roman" w:eastAsia="Times New Roman" w:hAnsi="Times New Roman"/>
          <w:sz w:val="20"/>
          <w:szCs w:val="20"/>
        </w:rPr>
        <w:t>.0</w:t>
      </w:r>
      <w:r w:rsidR="00BF4831" w:rsidRPr="00B16039">
        <w:rPr>
          <w:rFonts w:ascii="Times New Roman" w:eastAsia="Times New Roman" w:hAnsi="Times New Roman"/>
          <w:sz w:val="20"/>
          <w:szCs w:val="20"/>
        </w:rPr>
        <w:t>5</w:t>
      </w:r>
      <w:r w:rsidRPr="00B16039">
        <w:rPr>
          <w:rFonts w:ascii="Times New Roman" w:eastAsia="Times New Roman" w:hAnsi="Times New Roman"/>
          <w:sz w:val="20"/>
          <w:szCs w:val="20"/>
        </w:rPr>
        <w:t>.202</w:t>
      </w:r>
      <w:r w:rsidR="00BF4831" w:rsidRPr="00B16039">
        <w:rPr>
          <w:rFonts w:ascii="Times New Roman" w:eastAsia="Times New Roman" w:hAnsi="Times New Roman"/>
          <w:sz w:val="20"/>
          <w:szCs w:val="20"/>
        </w:rPr>
        <w:t>3</w:t>
      </w:r>
      <w:r w:rsidRPr="00B16039">
        <w:rPr>
          <w:rFonts w:ascii="Times New Roman" w:eastAsia="Times New Roman" w:hAnsi="Times New Roman"/>
          <w:sz w:val="20"/>
          <w:szCs w:val="20"/>
        </w:rPr>
        <w:t xml:space="preserve"> г.</w:t>
      </w:r>
    </w:p>
    <w:p w14:paraId="73128D66" w14:textId="2CAA479E" w:rsidR="002133D8" w:rsidRPr="00B16039" w:rsidRDefault="00000000" w:rsidP="00AA3272">
      <w:pPr>
        <w:shd w:val="clear" w:color="auto" w:fill="FFFFFF"/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B16039">
        <w:rPr>
          <w:rFonts w:ascii="Times New Roman" w:eastAsia="Times New Roman" w:hAnsi="Times New Roman"/>
          <w:sz w:val="20"/>
          <w:szCs w:val="20"/>
        </w:rPr>
        <w:t xml:space="preserve">1.2.1. Характеристики дома: </w:t>
      </w:r>
      <w:r w:rsidR="00BF4831" w:rsidRPr="00B16039">
        <w:rPr>
          <w:rFonts w:ascii="Times New Roman" w:eastAsia="Times New Roman" w:hAnsi="Times New Roman"/>
          <w:sz w:val="20"/>
          <w:szCs w:val="20"/>
        </w:rPr>
        <w:t xml:space="preserve">максимальное количество этажей - </w:t>
      </w:r>
      <w:r w:rsidRPr="00B16039">
        <w:rPr>
          <w:rFonts w:ascii="Times New Roman" w:eastAsia="Times New Roman" w:hAnsi="Times New Roman"/>
          <w:sz w:val="20"/>
          <w:szCs w:val="20"/>
        </w:rPr>
        <w:t>2</w:t>
      </w:r>
      <w:r w:rsidR="00BF4831" w:rsidRPr="00B16039">
        <w:rPr>
          <w:rFonts w:ascii="Times New Roman" w:eastAsia="Times New Roman" w:hAnsi="Times New Roman"/>
          <w:sz w:val="20"/>
          <w:szCs w:val="20"/>
        </w:rPr>
        <w:t>2</w:t>
      </w:r>
      <w:r w:rsidRPr="00B16039">
        <w:rPr>
          <w:rFonts w:ascii="Times New Roman" w:eastAsia="Times New Roman" w:hAnsi="Times New Roman"/>
          <w:sz w:val="20"/>
          <w:szCs w:val="20"/>
        </w:rPr>
        <w:t xml:space="preserve">, </w:t>
      </w:r>
      <w:r w:rsidR="00BF4831" w:rsidRPr="00B16039">
        <w:rPr>
          <w:rFonts w:ascii="Times New Roman" w:eastAsia="Times New Roman" w:hAnsi="Times New Roman"/>
          <w:sz w:val="20"/>
          <w:szCs w:val="20"/>
        </w:rPr>
        <w:t xml:space="preserve">в том числе подземный этаж – 1, </w:t>
      </w:r>
      <w:r w:rsidRPr="00B16039">
        <w:rPr>
          <w:rFonts w:ascii="Times New Roman" w:eastAsia="Times New Roman" w:hAnsi="Times New Roman"/>
          <w:sz w:val="20"/>
          <w:szCs w:val="20"/>
        </w:rPr>
        <w:t>общая площадь: 101809,8 кв. м, материал наружных стен и межэтажных перекрытий:  перекрытия - монолитные железобетонные; наружные стены - монолитный железобетонный каркас со стенами из штучных строительных блоков,</w:t>
      </w:r>
      <w:r w:rsidR="00BF4831" w:rsidRPr="00B16039">
        <w:rPr>
          <w:rFonts w:ascii="Times New Roman" w:eastAsia="Times New Roman" w:hAnsi="Times New Roman"/>
          <w:sz w:val="20"/>
          <w:szCs w:val="20"/>
        </w:rPr>
        <w:t xml:space="preserve"> класс энергоэффективности «В»,</w:t>
      </w:r>
      <w:r w:rsidRPr="00B16039">
        <w:rPr>
          <w:rFonts w:ascii="Times New Roman" w:eastAsia="Times New Roman" w:hAnsi="Times New Roman"/>
          <w:sz w:val="20"/>
          <w:szCs w:val="20"/>
        </w:rPr>
        <w:t xml:space="preserve"> сейсмостойкость: 5 баллов.</w:t>
      </w:r>
    </w:p>
    <w:p w14:paraId="1F6F58A6" w14:textId="77777777" w:rsidR="00F330CD" w:rsidRDefault="00000000" w:rsidP="00F330CD">
      <w:pPr>
        <w:shd w:val="clear" w:color="auto" w:fill="FFFFFF"/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B16039">
        <w:rPr>
          <w:rFonts w:ascii="Times New Roman" w:eastAsia="Times New Roman" w:hAnsi="Times New Roman"/>
          <w:sz w:val="20"/>
          <w:szCs w:val="20"/>
        </w:rPr>
        <w:t>1.3. Разрешение на строительство №55-36-56-2024, выдано 12.07.2024 г.</w:t>
      </w:r>
    </w:p>
    <w:p w14:paraId="07EB07DA" w14:textId="15B6CCF4" w:rsidR="002133D8" w:rsidRPr="00B16039" w:rsidRDefault="00000000" w:rsidP="00F330CD">
      <w:pPr>
        <w:shd w:val="clear" w:color="auto" w:fill="FFFFFF"/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 xml:space="preserve">1.4. </w:t>
      </w:r>
      <w:r w:rsidR="00F330CD">
        <w:rPr>
          <w:rFonts w:ascii="Times New Roman" w:hAnsi="Times New Roman"/>
          <w:b/>
          <w:bCs/>
          <w:sz w:val="20"/>
        </w:rPr>
        <w:t>Объект долевого строительства</w:t>
      </w:r>
      <w:r w:rsidR="00F330CD">
        <w:rPr>
          <w:rFonts w:ascii="Times New Roman" w:hAnsi="Times New Roman"/>
          <w:sz w:val="20"/>
        </w:rPr>
        <w:t xml:space="preserve"> - жилое помещение – квартира №_____, количество комнат – _, этаж – __, подъезд -__.  Общая площадь квартиры определяется согласно проектной документации без учета площади лоджий и предварительно составляет ___ кв.м. Проектная общая площадь квартиры с холодными помещениями составляет __ кв.м.</w:t>
      </w:r>
    </w:p>
    <w:p w14:paraId="5E98E420" w14:textId="77777777" w:rsidR="002133D8" w:rsidRPr="00B16039" w:rsidRDefault="00000000" w:rsidP="00AA3272">
      <w:pPr>
        <w:widowControl w:val="0"/>
        <w:tabs>
          <w:tab w:val="num" w:pos="0"/>
        </w:tabs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Площадь Объекта долевого строительства, указанная в настоящем пункте, может быть изменена (уточнена) согласно данным технической инвентаризации. Окончательные площадь и номер Объекта долевого строительства определяются после получения разрешения на ввод Дома в эксплуатацию по данным технической инвентаризации и будут указаны в передаточном акте или ином документе о передаче Объекта долевого строительства. Объект долевого строительства подлежит передаче Участнику долевого строительства после получения разрешения на ввод в эксплуатацию Многоквартирного дома, и входит в состав указанного Многоквартирного дома. </w:t>
      </w:r>
    </w:p>
    <w:p w14:paraId="2A7486BA" w14:textId="77777777" w:rsidR="002133D8" w:rsidRPr="00B16039" w:rsidRDefault="00000000" w:rsidP="00AA3272">
      <w:pPr>
        <w:widowControl w:val="0"/>
        <w:tabs>
          <w:tab w:val="num" w:pos="0"/>
        </w:tabs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Расположение и планировка Объекта долевого строительства указаны в Приложении № 1 к настоящему Договору.</w:t>
      </w: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Объект долевого строительства подлежит передаче Участнику долевого строительства </w:t>
      </w:r>
      <w:r w:rsidRPr="00B16039">
        <w:rPr>
          <w:rFonts w:ascii="Times New Roman" w:eastAsia="Times New Roman" w:hAnsi="Times New Roman"/>
          <w:sz w:val="20"/>
          <w:szCs w:val="20"/>
        </w:rPr>
        <w:t xml:space="preserve">со следующими 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элементами внутренней отделки и комплектации:</w:t>
      </w:r>
    </w:p>
    <w:p w14:paraId="53616503" w14:textId="77777777" w:rsidR="002133D8" w:rsidRPr="00B16039" w:rsidRDefault="00000000" w:rsidP="00AA3272">
      <w:pPr>
        <w:shd w:val="clear" w:color="auto" w:fill="FFFFFF"/>
        <w:spacing w:after="0" w:line="240" w:lineRule="auto"/>
        <w:ind w:left="-284" w:firstLine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B16039">
        <w:rPr>
          <w:rFonts w:ascii="Times New Roman" w:eastAsia="Times New Roman" w:hAnsi="Times New Roman"/>
          <w:color w:val="000000"/>
          <w:sz w:val="20"/>
          <w:szCs w:val="20"/>
        </w:rPr>
        <w:t>- входная металлическая дверь, межкомнатные двери устанавливаются Участником долевого строительства самостоятельно;</w:t>
      </w:r>
    </w:p>
    <w:p w14:paraId="5A6CFCF4" w14:textId="77777777" w:rsidR="002133D8" w:rsidRPr="00B16039" w:rsidRDefault="00000000" w:rsidP="00AA3272">
      <w:pPr>
        <w:shd w:val="clear" w:color="auto" w:fill="FFFFFF"/>
        <w:spacing w:after="0" w:line="240" w:lineRule="auto"/>
        <w:ind w:left="-284" w:firstLine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B16039">
        <w:rPr>
          <w:rFonts w:ascii="Times New Roman" w:eastAsia="Times New Roman" w:hAnsi="Times New Roman"/>
          <w:color w:val="000000"/>
          <w:sz w:val="20"/>
          <w:szCs w:val="20"/>
        </w:rPr>
        <w:t>- окна и балконные двери/двери лоджии из ПВХ, балкон/лоджия с остеклением;</w:t>
      </w:r>
    </w:p>
    <w:p w14:paraId="223106D1" w14:textId="77777777" w:rsidR="002133D8" w:rsidRPr="00B16039" w:rsidRDefault="00000000" w:rsidP="00AA3272">
      <w:pPr>
        <w:shd w:val="clear" w:color="auto" w:fill="FFFFFF"/>
        <w:spacing w:after="0" w:line="240" w:lineRule="auto"/>
        <w:ind w:left="-284" w:firstLine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B16039">
        <w:rPr>
          <w:rFonts w:ascii="Times New Roman" w:eastAsia="Times New Roman" w:hAnsi="Times New Roman"/>
          <w:color w:val="000000"/>
          <w:sz w:val="20"/>
          <w:szCs w:val="20"/>
        </w:rPr>
        <w:t>- потолки монолитные железобетонные;</w:t>
      </w:r>
    </w:p>
    <w:p w14:paraId="4DDF4229" w14:textId="77777777" w:rsidR="002133D8" w:rsidRPr="00B16039" w:rsidRDefault="00000000" w:rsidP="00AA3272">
      <w:pPr>
        <w:shd w:val="clear" w:color="auto" w:fill="FFFFFF"/>
        <w:spacing w:after="0" w:line="240" w:lineRule="auto"/>
        <w:ind w:left="-284" w:firstLine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B16039">
        <w:rPr>
          <w:rFonts w:ascii="Times New Roman" w:eastAsia="Times New Roman" w:hAnsi="Times New Roman"/>
          <w:color w:val="000000"/>
          <w:sz w:val="20"/>
          <w:szCs w:val="20"/>
        </w:rPr>
        <w:t>- межквартирные железобетонные перегородки и/или перегородки из штучных строительных блоков толщиной 200 мм;</w:t>
      </w:r>
    </w:p>
    <w:p w14:paraId="08FA0E9E" w14:textId="77777777" w:rsidR="002133D8" w:rsidRPr="00B16039" w:rsidRDefault="00000000" w:rsidP="00AA3272">
      <w:pPr>
        <w:shd w:val="clear" w:color="auto" w:fill="FFFFFF"/>
        <w:spacing w:after="0" w:line="240" w:lineRule="auto"/>
        <w:ind w:left="-284" w:firstLine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B16039">
        <w:rPr>
          <w:rFonts w:ascii="Times New Roman" w:eastAsia="Times New Roman" w:hAnsi="Times New Roman"/>
          <w:color w:val="000000"/>
          <w:sz w:val="20"/>
          <w:szCs w:val="20"/>
        </w:rPr>
        <w:t>- межкомнатные перегородки обозначены на полу трассировкой (один ряд кладки из мелкоштучных материалов);</w:t>
      </w:r>
    </w:p>
    <w:p w14:paraId="7C0F7034" w14:textId="77777777" w:rsidR="002133D8" w:rsidRPr="00B16039" w:rsidRDefault="00000000" w:rsidP="00AA3272">
      <w:pPr>
        <w:shd w:val="clear" w:color="auto" w:fill="FFFFFF"/>
        <w:spacing w:after="0" w:line="240" w:lineRule="auto"/>
        <w:ind w:left="-284" w:firstLine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B16039">
        <w:rPr>
          <w:rFonts w:ascii="Times New Roman" w:eastAsia="Times New Roman" w:hAnsi="Times New Roman"/>
          <w:color w:val="000000"/>
          <w:sz w:val="20"/>
          <w:szCs w:val="20"/>
        </w:rPr>
        <w:t>- монтаж системы отопления: ввод в квартиру от этажного коллекторного щита горизонтальной разводки труб с установленными радиаторами на стенах в жилых комнатах и кухне, теплосчетчики устанавливаются в этажном коллекторном шкафу;</w:t>
      </w:r>
    </w:p>
    <w:p w14:paraId="77506C8E" w14:textId="77777777" w:rsidR="002133D8" w:rsidRPr="00B16039" w:rsidRDefault="00000000" w:rsidP="00AA3272">
      <w:pPr>
        <w:shd w:val="clear" w:color="auto" w:fill="FFFFFF"/>
        <w:spacing w:after="0" w:line="240" w:lineRule="auto"/>
        <w:ind w:left="-284" w:firstLine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B16039">
        <w:rPr>
          <w:rFonts w:ascii="Times New Roman" w:eastAsia="Times New Roman" w:hAnsi="Times New Roman"/>
          <w:color w:val="000000"/>
          <w:sz w:val="20"/>
          <w:szCs w:val="20"/>
        </w:rPr>
        <w:t>- Устройство общеобменной вентиляции (без вентиляционных решеток);</w:t>
      </w:r>
    </w:p>
    <w:p w14:paraId="6361728E" w14:textId="77777777" w:rsidR="002133D8" w:rsidRPr="00B16039" w:rsidRDefault="00000000" w:rsidP="00AA3272">
      <w:pPr>
        <w:shd w:val="clear" w:color="auto" w:fill="FFFFFF"/>
        <w:spacing w:after="0" w:line="240" w:lineRule="auto"/>
        <w:ind w:left="-284" w:firstLine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B16039">
        <w:rPr>
          <w:rFonts w:ascii="Times New Roman" w:eastAsia="Times New Roman" w:hAnsi="Times New Roman"/>
          <w:color w:val="000000"/>
          <w:sz w:val="20"/>
          <w:szCs w:val="20"/>
        </w:rPr>
        <w:t>- Монтаж системы водоснабжения: стояки с точкой подключения с устройством запорной арматуры, с установкой водомера, без внутриквартирной разводки;</w:t>
      </w:r>
    </w:p>
    <w:p w14:paraId="2C748BE0" w14:textId="77777777" w:rsidR="002133D8" w:rsidRPr="00B16039" w:rsidRDefault="00000000" w:rsidP="00AA3272">
      <w:pPr>
        <w:shd w:val="clear" w:color="auto" w:fill="FFFFFF"/>
        <w:spacing w:after="0" w:line="240" w:lineRule="auto"/>
        <w:ind w:left="-284" w:firstLine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B16039">
        <w:rPr>
          <w:rFonts w:ascii="Times New Roman" w:eastAsia="Times New Roman" w:hAnsi="Times New Roman"/>
          <w:color w:val="000000"/>
          <w:sz w:val="20"/>
          <w:szCs w:val="20"/>
        </w:rPr>
        <w:t>- Монтаж системы канализации: стояки с точкой подключения;</w:t>
      </w:r>
    </w:p>
    <w:p w14:paraId="0E26E57F" w14:textId="77777777" w:rsidR="002133D8" w:rsidRPr="00B16039" w:rsidRDefault="00000000" w:rsidP="00AA3272">
      <w:pPr>
        <w:shd w:val="clear" w:color="auto" w:fill="FFFFFF"/>
        <w:spacing w:after="0" w:line="240" w:lineRule="auto"/>
        <w:ind w:left="-284" w:firstLine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B16039">
        <w:rPr>
          <w:rFonts w:ascii="Times New Roman" w:eastAsia="Times New Roman" w:hAnsi="Times New Roman"/>
          <w:color w:val="000000"/>
          <w:sz w:val="20"/>
          <w:szCs w:val="20"/>
        </w:rPr>
        <w:t>- Монтаж системы электроснабжения: прокладка электропроводов от этажного электротехнического щита к квартирному электрощиту механизации;</w:t>
      </w:r>
    </w:p>
    <w:p w14:paraId="053EF9CE" w14:textId="77777777" w:rsidR="002133D8" w:rsidRPr="00B16039" w:rsidRDefault="00000000" w:rsidP="00AA3272">
      <w:pPr>
        <w:shd w:val="clear" w:color="auto" w:fill="FFFFFF"/>
        <w:spacing w:after="0" w:line="240" w:lineRule="auto"/>
        <w:ind w:left="-284" w:firstLine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B16039">
        <w:rPr>
          <w:rFonts w:ascii="Times New Roman" w:eastAsia="Times New Roman" w:hAnsi="Times New Roman"/>
          <w:color w:val="000000"/>
          <w:sz w:val="20"/>
          <w:szCs w:val="20"/>
        </w:rPr>
        <w:lastRenderedPageBreak/>
        <w:t>- Устройство слаботочных систем: интернет – выполнен ввод в квартиру от этажного электротехнического щита, расположенного в МОП, разводка интернет кабеля по комнатам не предусматривается; ТВ – выполнен ввод в этажный электротехнический щит в МОП, ввод в квартиру и разводка ТВ кабеля по комнатам не предусматривается.</w:t>
      </w:r>
    </w:p>
    <w:p w14:paraId="5C01FDF2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1.5. Проектная декларация, </w:t>
      </w:r>
      <w:r w:rsidRPr="00B16039">
        <w:rPr>
          <w:rFonts w:ascii="Times New Roman" w:eastAsia="Times New Roman" w:hAnsi="Times New Roman"/>
          <w:sz w:val="20"/>
          <w:szCs w:val="20"/>
        </w:rPr>
        <w:t xml:space="preserve">представленная 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в информационно-телекоммуникационной сети общего пользования «Интернет» по адресу</w:t>
      </w:r>
      <w:r w:rsidRPr="00B16039">
        <w:rPr>
          <w:rFonts w:ascii="Times New Roman" w:eastAsia="Times New Roman" w:hAnsi="Times New Roman"/>
          <w:sz w:val="20"/>
          <w:szCs w:val="20"/>
        </w:rPr>
        <w:t xml:space="preserve">: </w:t>
      </w:r>
      <w:hyperlink r:id="rId8" w:tooltip="https://наш.дом.рф" w:history="1">
        <w:r w:rsidRPr="00B16039">
          <w:rPr>
            <w:rStyle w:val="af9"/>
            <w:rFonts w:ascii="Times New Roman" w:hAnsi="Times New Roman"/>
            <w:color w:val="auto"/>
            <w:sz w:val="20"/>
            <w:szCs w:val="20"/>
            <w:shd w:val="clear" w:color="auto" w:fill="FFFFFF"/>
          </w:rPr>
          <w:t>https://наш.дом.рф</w:t>
        </w:r>
      </w:hyperlink>
      <w:r w:rsidRPr="00B16039">
        <w:rPr>
          <w:rFonts w:ascii="Times New Roman" w:hAnsi="Times New Roman"/>
          <w:sz w:val="20"/>
          <w:szCs w:val="20"/>
          <w:u w:val="single"/>
          <w:lang w:eastAsia="ru-RU"/>
        </w:rPr>
        <w:t xml:space="preserve">, 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включает в себя информацию о застройщике и информацию о проекте строительства. Подписанием настоящего Договора Участник долевого строительства подтверждает факт того, что он лично ознакомлен с полным содержанием проекта строительства, проектной декларации и изменений к ним, предоставленных для ознакомления либо размещенных Застройщиком до заключения настоящего Договора.</w:t>
      </w:r>
    </w:p>
    <w:p w14:paraId="537809E6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1.6. При заключении настоящего Договора Застройщик гарантирует Участнику долевого строительства, что имущественные права на Объект долевого строительства </w:t>
      </w:r>
      <w:r w:rsidRPr="00B16039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>не обременены никакими претензиями третьих лиц, под арестом и запрещением не состоят, на них не наложены государственные и иные санкции.</w:t>
      </w:r>
    </w:p>
    <w:p w14:paraId="3F20A65B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1.7. Отношения Застройщика и Участника долевого строительства, не урегулированные настоящим Договором, регламентируются Гражданским кодексом, Федеральным законом от 30.12.2004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629AB6D1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</w:rPr>
      </w:pPr>
      <w:r w:rsidRPr="00B16039">
        <w:rPr>
          <w:rFonts w:ascii="Times New Roman" w:eastAsia="Times New Roman" w:hAnsi="Times New Roman"/>
          <w:sz w:val="20"/>
          <w:szCs w:val="20"/>
          <w:shd w:val="clear" w:color="auto" w:fill="FFFFFF"/>
        </w:rPr>
        <w:t>1.7.1. Если в отношении уполномоченного банка, в котором открыт счет эскроу, наступил страховой случай в соответствии с Федеральным законом от 23.12.2003 № 177-ФЗ «О страховании вкладов физических лиц в банках Российской Федерации» до ввода в эксплуатацию многоквартирного дома и государственной регистрации права собственности в отношении объекта (объектов) долевого строительства, входящего в состав таких многоквартирного дома и (или) иного объекта недвижимости, Застройщик и Участник долевого строительства обязаны заключить Договор  счета эскроу с другим уполномоченным банком.</w:t>
      </w:r>
    </w:p>
    <w:p w14:paraId="64644DE2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</w:rPr>
      </w:pPr>
      <w:r w:rsidRPr="00B16039">
        <w:rPr>
          <w:rFonts w:ascii="Times New Roman" w:eastAsia="Times New Roman" w:hAnsi="Times New Roman"/>
          <w:sz w:val="20"/>
          <w:szCs w:val="20"/>
          <w:shd w:val="clear" w:color="auto" w:fill="FFFFFF"/>
        </w:rPr>
        <w:t>1.7.2. Почтовый адрес исполняющего Банка:</w:t>
      </w:r>
      <w:r w:rsidRPr="00B16039">
        <w:rPr>
          <w:rFonts w:ascii="Times New Roman" w:hAnsi="Times New Roman"/>
          <w:sz w:val="20"/>
          <w:szCs w:val="20"/>
        </w:rPr>
        <w:t xml:space="preserve"> 125009, г. Москва, ул. Воздвиженка, д. 10. </w:t>
      </w:r>
      <w:r w:rsidRPr="00B16039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Адрес электронной почты: </w:t>
      </w:r>
      <w:hyperlink r:id="rId9" w:tooltip="mailto:escrow@domrf.ru" w:history="1">
        <w:r w:rsidRPr="00B16039">
          <w:rPr>
            <w:rStyle w:val="af9"/>
            <w:rFonts w:ascii="Times New Roman" w:hAnsi="Times New Roman"/>
            <w:sz w:val="20"/>
            <w:szCs w:val="20"/>
          </w:rPr>
          <w:t>escrow@domrf.ru</w:t>
        </w:r>
      </w:hyperlink>
      <w:r w:rsidRPr="00B16039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, телефон </w:t>
      </w:r>
      <w:r w:rsidRPr="00B16039">
        <w:rPr>
          <w:rFonts w:ascii="Times New Roman" w:hAnsi="Times New Roman"/>
          <w:sz w:val="20"/>
          <w:szCs w:val="20"/>
        </w:rPr>
        <w:t>8-800-775-8686.</w:t>
      </w:r>
    </w:p>
    <w:p w14:paraId="4164EBC0" w14:textId="63DCD7E1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</w:rPr>
      </w:pPr>
      <w:r w:rsidRPr="00B16039">
        <w:rPr>
          <w:rFonts w:ascii="Times New Roman" w:hAnsi="Times New Roman"/>
          <w:sz w:val="20"/>
          <w:szCs w:val="20"/>
          <w:shd w:val="clear" w:color="auto" w:fill="FFFFFF"/>
        </w:rPr>
        <w:t xml:space="preserve">1.7.3. В отношении земельного участка площадью </w:t>
      </w:r>
      <w:r w:rsidRPr="00B16039">
        <w:rPr>
          <w:rFonts w:ascii="Times New Roman" w:eastAsia="Times New Roman" w:hAnsi="Times New Roman"/>
          <w:sz w:val="20"/>
          <w:szCs w:val="20"/>
        </w:rPr>
        <w:t>25330</w:t>
      </w:r>
      <w:r w:rsidRPr="00B16039">
        <w:rPr>
          <w:rFonts w:ascii="Times New Roman" w:hAnsi="Times New Roman"/>
          <w:sz w:val="20"/>
          <w:szCs w:val="20"/>
          <w:shd w:val="clear" w:color="auto" w:fill="FFFFFF"/>
        </w:rPr>
        <w:t xml:space="preserve"> кв. м. с кадастровым номером: </w:t>
      </w:r>
      <w:r w:rsidRPr="00B16039">
        <w:rPr>
          <w:rFonts w:ascii="Times New Roman" w:eastAsia="Times New Roman" w:hAnsi="Times New Roman"/>
          <w:sz w:val="20"/>
          <w:szCs w:val="20"/>
        </w:rPr>
        <w:t>55:36:170111:4637</w:t>
      </w:r>
      <w:r w:rsidRPr="00B16039">
        <w:rPr>
          <w:rFonts w:ascii="Times New Roman" w:hAnsi="Times New Roman"/>
          <w:sz w:val="20"/>
          <w:szCs w:val="20"/>
          <w:shd w:val="clear" w:color="auto" w:fill="FFFFFF"/>
        </w:rPr>
        <w:t xml:space="preserve">, находящегося по адресу: </w:t>
      </w:r>
      <w:r w:rsidRPr="00B16039">
        <w:rPr>
          <w:rFonts w:ascii="Times New Roman" w:eastAsia="Times New Roman" w:hAnsi="Times New Roman"/>
          <w:sz w:val="20"/>
          <w:szCs w:val="20"/>
        </w:rPr>
        <w:t>Российская Федерация, Омская область, город Омск, улица Светловская</w:t>
      </w:r>
      <w:r w:rsidRPr="00B16039">
        <w:rPr>
          <w:rFonts w:ascii="Times New Roman" w:hAnsi="Times New Roman"/>
          <w:sz w:val="20"/>
          <w:szCs w:val="20"/>
          <w:shd w:val="clear" w:color="auto" w:fill="FFFFFF"/>
        </w:rPr>
        <w:t xml:space="preserve">, зарегистрирована ипотека (в силу Договора) в пользу </w:t>
      </w:r>
      <w:r w:rsidRPr="00B16039">
        <w:rPr>
          <w:rFonts w:ascii="Times New Roman" w:eastAsia="Times New Roman" w:hAnsi="Times New Roman"/>
          <w:sz w:val="20"/>
          <w:szCs w:val="20"/>
          <w:shd w:val="clear" w:color="auto" w:fill="FFFFFF"/>
        </w:rPr>
        <w:t>Акционерного общества «Банк ДОМ.РФ».</w:t>
      </w:r>
    </w:p>
    <w:p w14:paraId="57B50794" w14:textId="77777777" w:rsidR="002133D8" w:rsidRPr="00B16039" w:rsidRDefault="002133D8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</w:p>
    <w:p w14:paraId="56F0A902" w14:textId="77777777" w:rsidR="002133D8" w:rsidRPr="00B16039" w:rsidRDefault="00000000" w:rsidP="00AA3272">
      <w:pPr>
        <w:spacing w:after="0" w:line="240" w:lineRule="auto"/>
        <w:ind w:left="-284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b/>
          <w:sz w:val="20"/>
          <w:szCs w:val="20"/>
          <w:lang w:eastAsia="ar-SA"/>
        </w:rPr>
        <w:t>2. Предмет Договора.</w:t>
      </w:r>
    </w:p>
    <w:p w14:paraId="69908F4F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2.1. В соответствии с настоящим Договором Застройщик обязуется в предусмотренный Договором срок своими силами и (или) с привлечением других лиц построить (создать) Многоквартирный дом и после получения разрешения на ввод в эксплуатацию Многоквартирного дома, при условии выполнения Участником долевого строительства условия об оплате цены настоящего Договора, передать Объект долевого строительства Участнику долевого строительства, а Участник долевого строительства обязуется уплатить цену Договора в порядке и сроки согласно условиям Договора, и принять Объект долевого строительства при условии получения Застройщиком разрешения на ввод в эксплуатацию Многоквартирного дома.</w:t>
      </w:r>
    </w:p>
    <w:p w14:paraId="6F4BDD41" w14:textId="1A8E659C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2.2. Настоящий Договор подлежит государственной регистрации и считается заключенным с момента такой регистрации. Расходы по государственной регистрации </w:t>
      </w:r>
      <w:r w:rsidRPr="00B16039">
        <w:rPr>
          <w:rFonts w:ascii="Times New Roman" w:eastAsia="Times New Roman" w:hAnsi="Times New Roman"/>
          <w:bCs/>
          <w:sz w:val="20"/>
          <w:szCs w:val="20"/>
          <w:lang w:eastAsia="ar-SA"/>
        </w:rPr>
        <w:t>настоящего Договора, а также всех дополнительных соглашений к нему стороны несут совместно в размерах, установленных действующим законодательством. Расходы по государственной регистрации права собственности Участника долевого строительства на Объект долевого строительства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, включая изготовление технического паспорта, сведений из Единого государственного реестра недвижимости, оплату государственной пошлины, </w:t>
      </w:r>
      <w:r w:rsidRPr="00B16039">
        <w:rPr>
          <w:rFonts w:ascii="Times New Roman" w:eastAsia="Times New Roman" w:hAnsi="Times New Roman"/>
          <w:bCs/>
          <w:sz w:val="20"/>
          <w:szCs w:val="20"/>
          <w:lang w:eastAsia="ar-SA"/>
        </w:rPr>
        <w:t>производятся за счет Участника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 долевого строительства. </w:t>
      </w:r>
      <w:r w:rsidRPr="00B16039">
        <w:rPr>
          <w:rFonts w:ascii="Times New Roman" w:eastAsia="Times New Roman" w:hAnsi="Times New Roman"/>
          <w:bCs/>
          <w:sz w:val="20"/>
          <w:szCs w:val="20"/>
          <w:lang w:eastAsia="ar-SA"/>
        </w:rPr>
        <w:t>Оформление, подготовка и сбор документов, необходимых для выполнения вышеуказанных действий, осуществляется Участником долевого строительства самостоятельно и за свой счет.</w:t>
      </w:r>
    </w:p>
    <w:p w14:paraId="4C73E792" w14:textId="77777777" w:rsidR="002133D8" w:rsidRPr="00B16039" w:rsidRDefault="00000000" w:rsidP="00AA3272">
      <w:pPr>
        <w:keepNext/>
        <w:spacing w:after="0" w:line="240" w:lineRule="auto"/>
        <w:ind w:left="-284"/>
        <w:jc w:val="center"/>
        <w:rPr>
          <w:rFonts w:ascii="Times New Roman" w:hAnsi="Times New Roman"/>
          <w:b/>
          <w:sz w:val="20"/>
          <w:szCs w:val="20"/>
        </w:rPr>
      </w:pPr>
      <w:r w:rsidRPr="00B16039">
        <w:rPr>
          <w:rFonts w:ascii="Times New Roman" w:hAnsi="Times New Roman"/>
          <w:b/>
          <w:sz w:val="20"/>
          <w:szCs w:val="20"/>
        </w:rPr>
        <w:t>3. Цена Договора.</w:t>
      </w:r>
    </w:p>
    <w:p w14:paraId="1587A7AE" w14:textId="77777777" w:rsidR="002133D8" w:rsidRPr="00B16039" w:rsidRDefault="00000000" w:rsidP="00AA3272">
      <w:pPr>
        <w:keepNext/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 xml:space="preserve">3.1. Цена Договора - размер денежных средств, подлежащих уплате Участником долевого строительства для строительства (создания) Объекта долевого строительства. Цена Договора включает в себя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Участнику долевого строительства в соответствии с 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пунктом 3</w:t>
      </w:r>
      <w:r w:rsidRPr="00B16039">
        <w:rPr>
          <w:rFonts w:ascii="Times New Roman" w:hAnsi="Times New Roman"/>
          <w:sz w:val="20"/>
          <w:szCs w:val="20"/>
        </w:rPr>
        <w:t>.4. Договора.</w:t>
      </w:r>
    </w:p>
    <w:p w14:paraId="1038774F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 xml:space="preserve">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 счет, открываемый в АО «Банк ДОМ.РФ»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года</w:t>
      </w:r>
      <w:r w:rsidRPr="00B16039">
        <w:rPr>
          <w:rFonts w:ascii="Times New Roman" w:hAnsi="Times New Roman"/>
          <w:sz w:val="20"/>
          <w:szCs w:val="20"/>
        </w:rPr>
        <w:t xml:space="preserve"> №214-ФЗ «Об участии в долевом строительстве многоквартирных домов и иных объектов недвижимости» и о внесении изменений в некоторые законодательные акты Российской Федерации и Договором счета эскроу, заключенным между Бенефициаром, Депонентом и Эскроу-агентом, с учетом следующего:</w:t>
      </w:r>
    </w:p>
    <w:p w14:paraId="6145D4E8" w14:textId="48541E04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 xml:space="preserve">Эскроу-агент: </w:t>
      </w:r>
      <w:r w:rsidRPr="00B16039">
        <w:rPr>
          <w:rFonts w:ascii="Times New Roman" w:eastAsia="Times New Roman" w:hAnsi="Times New Roman"/>
          <w:sz w:val="20"/>
          <w:szCs w:val="20"/>
          <w:shd w:val="clear" w:color="auto" w:fill="FFFFFF"/>
        </w:rPr>
        <w:t>Акционерное общество «Банк ДОМ.РФ»,</w:t>
      </w:r>
      <w:r w:rsidRPr="00B16039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B16039">
        <w:rPr>
          <w:rFonts w:ascii="Times New Roman" w:hAnsi="Times New Roman"/>
          <w:sz w:val="20"/>
          <w:szCs w:val="20"/>
        </w:rPr>
        <w:t xml:space="preserve">125009, г. Москва, ул. Воздвиженка, д. 10. </w:t>
      </w:r>
      <w:r w:rsidRPr="00B16039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Адрес электронной почты: </w:t>
      </w:r>
      <w:hyperlink r:id="rId10" w:tooltip="mailto:escrow@domrf.ru" w:history="1">
        <w:r w:rsidRPr="00B16039">
          <w:rPr>
            <w:rStyle w:val="af9"/>
            <w:rFonts w:ascii="Times New Roman" w:hAnsi="Times New Roman"/>
            <w:sz w:val="20"/>
            <w:szCs w:val="20"/>
          </w:rPr>
          <w:t>escrow@domrf.ru</w:t>
        </w:r>
      </w:hyperlink>
      <w:r w:rsidRPr="00B16039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, телефон </w:t>
      </w:r>
      <w:r w:rsidRPr="00B16039">
        <w:rPr>
          <w:rFonts w:ascii="Times New Roman" w:hAnsi="Times New Roman"/>
          <w:sz w:val="20"/>
          <w:szCs w:val="20"/>
        </w:rPr>
        <w:t>8-800-775-8686.</w:t>
      </w:r>
    </w:p>
    <w:p w14:paraId="4F05C5DC" w14:textId="77777777" w:rsidR="002133D8" w:rsidRPr="00B16039" w:rsidRDefault="002133D8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</w:p>
    <w:p w14:paraId="2B84733F" w14:textId="20E15FF8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b/>
          <w:sz w:val="20"/>
          <w:szCs w:val="20"/>
          <w:lang w:eastAsia="ar-SA"/>
        </w:rPr>
        <w:lastRenderedPageBreak/>
        <w:t>Депонент:</w:t>
      </w:r>
      <w:r w:rsidRPr="00B16039">
        <w:rPr>
          <w:rFonts w:ascii="Times New Roman" w:eastAsia="Times New Roman" w:hAnsi="Times New Roman"/>
          <w:b/>
          <w:sz w:val="20"/>
          <w:szCs w:val="20"/>
        </w:rPr>
        <w:t xml:space="preserve"> </w:t>
      </w:r>
    </w:p>
    <w:p w14:paraId="13460810" w14:textId="7C401E69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Бенефициар: ООО Специализированный застройщик </w:t>
      </w:r>
      <w:r w:rsidR="00B16039" w:rsidRPr="00B16039">
        <w:rPr>
          <w:rFonts w:ascii="Times New Roman" w:hAnsi="Times New Roman"/>
          <w:b/>
          <w:bCs/>
          <w:sz w:val="20"/>
          <w:szCs w:val="20"/>
          <w:lang w:bidi="ru-RU"/>
        </w:rPr>
        <w:t>«Догма-Омск»</w:t>
      </w:r>
      <w:r w:rsidRPr="00B16039">
        <w:rPr>
          <w:rFonts w:ascii="Times New Roman" w:eastAsia="Times New Roman" w:hAnsi="Times New Roman"/>
          <w:b/>
          <w:sz w:val="20"/>
          <w:szCs w:val="20"/>
          <w:lang w:eastAsia="ar-SA"/>
        </w:rPr>
        <w:t>»</w:t>
      </w:r>
    </w:p>
    <w:p w14:paraId="00B00EEE" w14:textId="77777777" w:rsidR="002133D8" w:rsidRPr="00B16039" w:rsidRDefault="002133D8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14:paraId="16E77F8D" w14:textId="09CD1A86" w:rsidR="003433C5" w:rsidRPr="00B16039" w:rsidRDefault="003433C5" w:rsidP="00AA3272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hAnsi="Times New Roman"/>
          <w:color w:val="000000"/>
          <w:sz w:val="20"/>
          <w:szCs w:val="20"/>
        </w:rPr>
      </w:pPr>
      <w:r w:rsidRPr="00B16039">
        <w:rPr>
          <w:rFonts w:ascii="Times New Roman" w:hAnsi="Times New Roman"/>
          <w:kern w:val="1"/>
          <w:sz w:val="20"/>
          <w:szCs w:val="20"/>
        </w:rPr>
        <w:t xml:space="preserve">3.2. Цена Договора составляет </w:t>
      </w:r>
      <w:r w:rsidR="00F330CD">
        <w:rPr>
          <w:rFonts w:ascii="Times New Roman" w:hAnsi="Times New Roman"/>
          <w:b/>
          <w:bCs/>
          <w:kern w:val="1"/>
          <w:sz w:val="20"/>
          <w:szCs w:val="20"/>
        </w:rPr>
        <w:t>_______________________________</w:t>
      </w:r>
      <w:r w:rsidRPr="00B16039">
        <w:rPr>
          <w:rFonts w:ascii="Times New Roman" w:hAnsi="Times New Roman"/>
          <w:kern w:val="1"/>
          <w:sz w:val="20"/>
          <w:szCs w:val="20"/>
        </w:rPr>
        <w:t xml:space="preserve">. </w:t>
      </w:r>
      <w:r w:rsidR="00F330CD">
        <w:rPr>
          <w:rFonts w:ascii="Times New Roman" w:hAnsi="Times New Roman"/>
          <w:sz w:val="20"/>
        </w:rPr>
        <w:t xml:space="preserve">Участник долевого строительства вносит денежные средства в счет уплаты цены настоящего Договора в течение 5 (пяти) рабочих дней с даты государственной регистрации настоящего Договора, путем внесения денежных средств </w:t>
      </w:r>
      <w:r w:rsidRPr="00B16039">
        <w:rPr>
          <w:rFonts w:ascii="Times New Roman" w:hAnsi="Times New Roman"/>
          <w:color w:val="000000"/>
          <w:sz w:val="20"/>
          <w:szCs w:val="20"/>
        </w:rPr>
        <w:t>(депонируемая сумма) на счет эскроу, открытый в АО «Банк ДОМ.РФ» (далее по тексту –уполномоченный банк).</w:t>
      </w:r>
    </w:p>
    <w:p w14:paraId="4A1505C9" w14:textId="77777777" w:rsidR="003433C5" w:rsidRPr="00B16039" w:rsidRDefault="003433C5" w:rsidP="00AA3272">
      <w:pPr>
        <w:suppressAutoHyphens/>
        <w:autoSpaceDE w:val="0"/>
        <w:spacing w:after="0" w:line="240" w:lineRule="auto"/>
        <w:ind w:left="-284"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B16039">
        <w:rPr>
          <w:rFonts w:ascii="Times New Roman" w:hAnsi="Times New Roman"/>
          <w:kern w:val="1"/>
          <w:sz w:val="20"/>
          <w:szCs w:val="20"/>
        </w:rPr>
        <w:t>Стороны пришли к соглашению, что обременения (залога) в пользу (Застройщика) возникать не будет.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эскроу.</w:t>
      </w:r>
    </w:p>
    <w:p w14:paraId="3ADE2290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3.3. Цена Договора является твердой и изменению не подлежит, за исключением случая, предусмотренного пунктом 3.4.</w:t>
      </w:r>
      <w:r w:rsidRPr="00B16039">
        <w:rPr>
          <w:rFonts w:ascii="Times New Roman" w:hAnsi="Times New Roman"/>
          <w:sz w:val="20"/>
          <w:szCs w:val="20"/>
        </w:rPr>
        <w:t xml:space="preserve"> настоящего Договора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. </w:t>
      </w:r>
    </w:p>
    <w:p w14:paraId="76E0CB38" w14:textId="77777777" w:rsidR="002133D8" w:rsidRPr="00B16039" w:rsidRDefault="00000000" w:rsidP="00AA3272">
      <w:pPr>
        <w:tabs>
          <w:tab w:val="left" w:pos="1080"/>
          <w:tab w:val="left" w:pos="1440"/>
          <w:tab w:val="left" w:pos="3780"/>
        </w:tabs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eastAsia="Times New Roman" w:hAnsi="Times New Roman"/>
          <w:bCs/>
          <w:sz w:val="20"/>
          <w:szCs w:val="20"/>
        </w:rPr>
        <w:t xml:space="preserve">3.4. В случае изменения общей </w:t>
      </w:r>
      <w:r w:rsidRPr="00B16039">
        <w:rPr>
          <w:rFonts w:ascii="Times New Roman" w:hAnsi="Times New Roman"/>
          <w:sz w:val="20"/>
          <w:szCs w:val="20"/>
        </w:rPr>
        <w:t xml:space="preserve">площади Объекта долевого строительства </w:t>
      </w:r>
      <w:r w:rsidRPr="00B16039">
        <w:rPr>
          <w:rFonts w:ascii="Times New Roman" w:eastAsia="Times New Roman" w:hAnsi="Times New Roman"/>
          <w:bCs/>
          <w:sz w:val="20"/>
          <w:szCs w:val="20"/>
        </w:rPr>
        <w:t xml:space="preserve">согласно 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данным</w:t>
      </w:r>
      <w:r w:rsidRPr="00B16039">
        <w:rPr>
          <w:rFonts w:ascii="Times New Roman" w:hAnsi="Times New Roman"/>
          <w:sz w:val="20"/>
          <w:szCs w:val="20"/>
        </w:rPr>
        <w:t xml:space="preserve"> технической инвентаризации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, более чем на 5 (пять) процентов от </w:t>
      </w:r>
      <w:r w:rsidRPr="00B16039">
        <w:rPr>
          <w:rFonts w:ascii="Times New Roman" w:eastAsia="Times New Roman" w:hAnsi="Times New Roman"/>
          <w:bCs/>
          <w:sz w:val="20"/>
          <w:szCs w:val="20"/>
          <w:lang w:eastAsia="ar-SA"/>
        </w:rPr>
        <w:t>Проектной общей площади Объекта долевого строительства с холодными помещениями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, указанной в пункте 1.4. настоящего Договора (как </w:t>
      </w:r>
      <w:r w:rsidRPr="00B16039">
        <w:rPr>
          <w:rFonts w:ascii="Times New Roman" w:hAnsi="Times New Roman"/>
          <w:sz w:val="20"/>
          <w:szCs w:val="20"/>
        </w:rPr>
        <w:t xml:space="preserve">в сторону 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уменьшения, так и в сторону</w:t>
      </w:r>
      <w:r w:rsidRPr="00B16039">
        <w:rPr>
          <w:rFonts w:ascii="Times New Roman" w:hAnsi="Times New Roman"/>
          <w:sz w:val="20"/>
          <w:szCs w:val="20"/>
        </w:rPr>
        <w:t xml:space="preserve"> увеличения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), Стороны обязуются произвести перерасчет</w:t>
      </w:r>
      <w:r w:rsidRPr="00B16039">
        <w:rPr>
          <w:rFonts w:ascii="Times New Roman" w:hAnsi="Times New Roman"/>
          <w:sz w:val="20"/>
          <w:szCs w:val="20"/>
        </w:rPr>
        <w:t xml:space="preserve"> цены Договора в отношении площади, превышающей 5 (пять) процентов 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от </w:t>
      </w:r>
      <w:r w:rsidRPr="00B16039">
        <w:rPr>
          <w:rFonts w:ascii="Times New Roman" w:eastAsia="Times New Roman" w:hAnsi="Times New Roman"/>
          <w:bCs/>
          <w:sz w:val="20"/>
          <w:szCs w:val="20"/>
          <w:lang w:eastAsia="ar-SA"/>
        </w:rPr>
        <w:t>Проектной общей площади Объекта долевого строительства с холодными помещениями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, указанной в пункте 1.4. настоящего Договора</w:t>
      </w:r>
      <w:r w:rsidRPr="00B16039">
        <w:rPr>
          <w:rFonts w:ascii="Times New Roman" w:hAnsi="Times New Roman"/>
          <w:sz w:val="20"/>
          <w:szCs w:val="20"/>
        </w:rPr>
        <w:t xml:space="preserve">. </w:t>
      </w:r>
    </w:p>
    <w:p w14:paraId="28E12C8A" w14:textId="77777777" w:rsidR="002133D8" w:rsidRPr="00B16039" w:rsidRDefault="00000000" w:rsidP="00AA3272">
      <w:pPr>
        <w:spacing w:after="0" w:line="240" w:lineRule="auto"/>
        <w:ind w:left="-284" w:firstLine="426"/>
        <w:contextualSpacing/>
        <w:jc w:val="both"/>
        <w:rPr>
          <w:rFonts w:ascii="Times New Roman" w:eastAsiaTheme="minorHAnsi" w:hAnsi="Times New Roman"/>
          <w:sz w:val="20"/>
          <w:szCs w:val="20"/>
          <w:shd w:val="clear" w:color="auto" w:fill="FFFFFF"/>
          <w14:ligatures w14:val="standardContextual"/>
        </w:rPr>
      </w:pPr>
      <w:r w:rsidRPr="00B16039">
        <w:rPr>
          <w:rFonts w:ascii="Times New Roman" w:eastAsia="Times New Roman" w:hAnsi="Times New Roman"/>
          <w:sz w:val="20"/>
          <w:szCs w:val="20"/>
        </w:rPr>
        <w:t>3.5.</w:t>
      </w:r>
      <w:r w:rsidRPr="00B16039">
        <w:rPr>
          <w:rFonts w:ascii="Times New Roman" w:hAnsi="Times New Roman"/>
          <w:sz w:val="20"/>
          <w:szCs w:val="20"/>
        </w:rPr>
        <w:t xml:space="preserve"> В случае если по окончании строительства Дома в соответствии с проектной документацией, условиями настоящего Договора и взаиморасчетов между Сторонами в распоряжении Застройщика останутся излишние и/или неиспользованные средства (экономия Застройщика), таковые считаются вознаграждением Застройщика. </w:t>
      </w:r>
      <w:r w:rsidRPr="00B16039">
        <w:rPr>
          <w:rFonts w:ascii="Times New Roman" w:eastAsiaTheme="minorHAnsi" w:hAnsi="Times New Roman"/>
          <w:sz w:val="20"/>
          <w:szCs w:val="20"/>
          <w:shd w:val="clear" w:color="auto" w:fill="FFFFFF"/>
          <w14:ligatures w14:val="standardContextual"/>
        </w:rPr>
        <w:t>Участник долевого строительства поручает Застройщику использовать денежные средства, являющиеся ценой Договора, в целях возмещения расходов Застройщика (включая расходы, которые должны быть в дальнейшем возмещены за счет средств участников долевого строительства, независимо от периода такого возмещения), связанных с созданием объекта строительства, указанного в п. 1.2 Договора, в том числе стоимости земельного участка, прав аренды, расходов в виде стоимости товаров (работ, услуг), связанных с созданием объекта строительства и заключением в отношении него договоров с дольщиками (покупателями), затрат в целях исполнения проектной декларации (п. 1.5 Договора), возмещения затрат, перечисленных в статье 18 Федерального закона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– Закон), стоимости имущества (имущественных прав) полученных в виде вклада в уставный капитал, вклада в имущество или в результате реорганизации, средств на погашение кредита и(или) займа (в том числе полученного в порядке новации), использованного для финансирования строительства, и на возмещение процентов по ним, на возмещение стоимости поручительства, предоставленного для обеспечения исполнения обязательств по возврату такого кредита и(или) займа, а также на возмещение расходов на выполнение иных обязательств Застройщика, предусмотренных нормативными актами, проектной документацией и(или) проектом планировки территории Застройщика, договорами (соглашениями) с органами государственной власти, местного самоуправления, с ресурсоснабжающими организациями.</w:t>
      </w:r>
    </w:p>
    <w:p w14:paraId="61767416" w14:textId="77777777" w:rsidR="002133D8" w:rsidRPr="00B16039" w:rsidRDefault="002133D8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</w:p>
    <w:p w14:paraId="1850548C" w14:textId="77777777" w:rsidR="002133D8" w:rsidRPr="00B16039" w:rsidRDefault="00000000" w:rsidP="00AA3272">
      <w:pPr>
        <w:spacing w:after="0" w:line="240" w:lineRule="auto"/>
        <w:ind w:left="-284"/>
        <w:jc w:val="center"/>
        <w:rPr>
          <w:rFonts w:ascii="Times New Roman" w:hAnsi="Times New Roman"/>
          <w:b/>
          <w:sz w:val="20"/>
          <w:szCs w:val="20"/>
        </w:rPr>
      </w:pPr>
      <w:r w:rsidRPr="00B16039">
        <w:rPr>
          <w:rFonts w:ascii="Times New Roman" w:hAnsi="Times New Roman"/>
          <w:b/>
          <w:sz w:val="20"/>
          <w:szCs w:val="20"/>
        </w:rPr>
        <w:t>4. Права и обязанности сторон.</w:t>
      </w:r>
    </w:p>
    <w:p w14:paraId="5CC84F8E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b/>
          <w:sz w:val="20"/>
          <w:szCs w:val="20"/>
        </w:rPr>
      </w:pPr>
      <w:r w:rsidRPr="00B16039">
        <w:rPr>
          <w:rFonts w:ascii="Times New Roman" w:hAnsi="Times New Roman"/>
          <w:b/>
          <w:sz w:val="20"/>
          <w:szCs w:val="20"/>
        </w:rPr>
        <w:t>4.1. Застройщик обязуется:</w:t>
      </w:r>
    </w:p>
    <w:p w14:paraId="0BA0EC7B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 xml:space="preserve">4.1.1. Совершить все действия и предоставить документы, необходимые для государственной регистрации настоящего Договора, а также передать 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Объект</w:t>
      </w:r>
      <w:r w:rsidRPr="00B16039">
        <w:rPr>
          <w:rFonts w:ascii="Times New Roman" w:hAnsi="Times New Roman"/>
          <w:sz w:val="20"/>
          <w:szCs w:val="20"/>
        </w:rPr>
        <w:t xml:space="preserve"> долевого строительства путем подписания передаточного акта в сроки, предусмотренные настоящим Договором. </w:t>
      </w:r>
    </w:p>
    <w:p w14:paraId="379CE1C2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 xml:space="preserve">4.1.2. В случае если строительство (создание) Многоквартирного дома не может быть завершено в предусмотренный Договором срок,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строительства. Участник долевого строительства обязан рассмотреть такое предложение и дать на него ответ не позднее десяти дней с момента получения. Отсутствие ответа от Участника долевого строительства в указанный срок является его согласием с изменением указанного срока.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Гражданским кодексом</w:t>
      </w:r>
      <w:r w:rsidRPr="00B16039">
        <w:rPr>
          <w:rFonts w:ascii="Times New Roman" w:hAnsi="Times New Roman"/>
          <w:sz w:val="20"/>
          <w:szCs w:val="20"/>
        </w:rPr>
        <w:t xml:space="preserve"> РФ.</w:t>
      </w:r>
    </w:p>
    <w:p w14:paraId="188D965D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 xml:space="preserve">4.1.3.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 </w:t>
      </w:r>
    </w:p>
    <w:p w14:paraId="0ACE1AD2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>4.1.4. Письменно, не менее, чем за один месяц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 до наступления срока передачи Объекта долевого строительства, установленного настоящим Договором</w:t>
      </w:r>
      <w:r w:rsidRPr="00B16039">
        <w:rPr>
          <w:rFonts w:ascii="Times New Roman" w:hAnsi="Times New Roman"/>
          <w:sz w:val="20"/>
          <w:szCs w:val="20"/>
        </w:rPr>
        <w:t xml:space="preserve">, </w:t>
      </w:r>
      <w:r w:rsidRPr="00B16039">
        <w:rPr>
          <w:rFonts w:ascii="Times New Roman" w:hAnsi="Times New Roman"/>
          <w:sz w:val="20"/>
          <w:szCs w:val="20"/>
          <w:shd w:val="clear" w:color="auto" w:fill="FFFFFF"/>
        </w:rPr>
        <w:t xml:space="preserve">направить Участнику долевого строительства сообщение о завершении строительства (создания) многоквартирного дома и о готовности Объекта долевого строительства к передаче,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строительства, </w:t>
      </w:r>
      <w:r w:rsidRPr="00B16039">
        <w:rPr>
          <w:rFonts w:ascii="Times New Roman" w:hAnsi="Times New Roman"/>
          <w:sz w:val="20"/>
          <w:szCs w:val="20"/>
        </w:rPr>
        <w:t xml:space="preserve">заказным письмом </w:t>
      </w:r>
      <w:r w:rsidRPr="00B16039">
        <w:rPr>
          <w:rFonts w:ascii="Times New Roman" w:hAnsi="Times New Roman"/>
          <w:sz w:val="20"/>
          <w:szCs w:val="20"/>
          <w:shd w:val="clear" w:color="auto" w:fill="FFFFFF"/>
        </w:rPr>
        <w:t xml:space="preserve">с описью вложения и уведомлением о вручении по указанному Участником долевого строительства почтовому адресу или вручено Участнику долевого </w:t>
      </w:r>
      <w:r w:rsidRPr="00B16039">
        <w:rPr>
          <w:rFonts w:ascii="Times New Roman" w:hAnsi="Times New Roman"/>
          <w:sz w:val="20"/>
          <w:szCs w:val="20"/>
          <w:shd w:val="clear" w:color="auto" w:fill="FFFFFF"/>
        </w:rPr>
        <w:lastRenderedPageBreak/>
        <w:t xml:space="preserve">строительства </w:t>
      </w:r>
      <w:r w:rsidRPr="00B16039">
        <w:rPr>
          <w:rFonts w:ascii="Times New Roman" w:hAnsi="Times New Roman"/>
          <w:sz w:val="20"/>
          <w:szCs w:val="20"/>
        </w:rPr>
        <w:t xml:space="preserve">и передать Участнику долевого строительства Объект долевого строительства не позднее срока, предусмотренного Договором. </w:t>
      </w:r>
    </w:p>
    <w:p w14:paraId="1FE7A423" w14:textId="77777777" w:rsidR="002133D8" w:rsidRPr="00B16039" w:rsidRDefault="00000000" w:rsidP="00AA3272">
      <w:pPr>
        <w:widowControl w:val="0"/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 xml:space="preserve">4.1.5.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(за исключением отказа в связи с существенными нарушениями требований к качеству Объекта долевого строительства, которые делают его непригодным для предусмотренного настоящим Договором использования) Застройщик, по истечении </w:t>
      </w:r>
      <w:r w:rsidRPr="00B16039">
        <w:rPr>
          <w:rFonts w:ascii="Times New Roman" w:eastAsia="Lucida Sans Unicode" w:hAnsi="Times New Roman"/>
          <w:sz w:val="20"/>
          <w:szCs w:val="20"/>
        </w:rPr>
        <w:t>30 (тридцать) календарных дней</w:t>
      </w:r>
      <w:r w:rsidRPr="00B16039">
        <w:rPr>
          <w:rFonts w:ascii="Times New Roman" w:hAnsi="Times New Roman"/>
          <w:sz w:val="20"/>
          <w:szCs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 (за исключением случая досрочной передачи Объекта долевого строительства).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иного документа о передаче Объекта долевого строительства. </w:t>
      </w:r>
    </w:p>
    <w:p w14:paraId="14908EE3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В случае досрочной передачи Объекта долевого строительства при направлении </w:t>
      </w:r>
      <w:r w:rsidRPr="00B16039">
        <w:rPr>
          <w:rFonts w:ascii="Times New Roman" w:hAnsi="Times New Roman"/>
          <w:sz w:val="20"/>
          <w:szCs w:val="20"/>
          <w:shd w:val="clear" w:color="auto" w:fill="FFFFFF"/>
        </w:rPr>
        <w:t xml:space="preserve">Участнику долевого строительства сообщения о завершении строительства (создания) многоквартирного дома и о готовности Объекта долевого строительства к передаче за 45 (сорок пять) и более календарных дней до наступления 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срока передачи Объекта долевого строительства, установленного настоящим Договором,</w:t>
      </w: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B16039">
        <w:rPr>
          <w:rFonts w:ascii="Times New Roman" w:hAnsi="Times New Roman"/>
          <w:sz w:val="20"/>
          <w:szCs w:val="20"/>
        </w:rPr>
        <w:t xml:space="preserve">при уклонении Участника долевого строительства от принятия Объекта долевого строительства в предусмотренный указанным сообщением срок или при отказе Участника долевого строительства от принятия Объекта долевого строительства (за исключением отказа в связи с существенными нарушениями требований к качеству Объекта долевого строительства, которые делают его непригодным для предусмотренного настоящим Договором использования) </w:t>
      </w: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Застройщик вправе по истечении 2 (двух) месяцев </w:t>
      </w:r>
      <w:r w:rsidRPr="00B16039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>с даты направления Застройщиком Участнику долевого строительства указанного сообщения о готовности к передаче Объекта долевого строительства к передаче, составить</w:t>
      </w: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 односторонний Акт приема-передачи Объекта долевого строительства. </w:t>
      </w:r>
    </w:p>
    <w:p w14:paraId="08C64879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>Односторонний Акт приема-передачи Объекта долевого строительства составляется в случае, если Застройщик обладает сведениями о получении Участником долевого строительства сообщения о завершении строительства Объекта и готовности Объекта долевого строительства к передаче, либо если оператором почтовой связи письмо возвращено с сообщением об отказе Участника долевого строительства от его получения (в том числе, в связи с истечением срока хранения, неявкой Участника долевого строительства за получением корреспонденции в отделение почтовой связи и т.п.) или в связи с отсутствием Участника долевого строительства по указанному в разделе 12 настоящего Договора почтовому адресу.</w:t>
      </w:r>
      <w:r w:rsidRPr="00B16039">
        <w:rPr>
          <w:rStyle w:val="af4"/>
          <w:rFonts w:ascii="Times New Roman" w:hAnsi="Times New Roman"/>
          <w:sz w:val="20"/>
          <w:szCs w:val="20"/>
        </w:rPr>
        <w:t xml:space="preserve"> </w:t>
      </w:r>
    </w:p>
    <w:p w14:paraId="39D711AA" w14:textId="77777777" w:rsidR="002133D8" w:rsidRPr="00B16039" w:rsidRDefault="00000000" w:rsidP="00AA3272">
      <w:pPr>
        <w:widowControl w:val="0"/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>4.</w:t>
      </w:r>
      <w:r w:rsidRPr="00B16039">
        <w:rPr>
          <w:rFonts w:ascii="Times New Roman" w:eastAsia="Lucida Sans Unicode" w:hAnsi="Times New Roman"/>
          <w:sz w:val="20"/>
          <w:szCs w:val="20"/>
        </w:rPr>
        <w:t>1.6.</w:t>
      </w:r>
      <w:r w:rsidRPr="00B16039">
        <w:rPr>
          <w:rFonts w:ascii="Times New Roman" w:hAnsi="Times New Roman"/>
          <w:sz w:val="20"/>
          <w:szCs w:val="20"/>
        </w:rPr>
        <w:t xml:space="preserve"> Самостоятельно в порядке, определенном действующим законодательством Российской Федерации, без согласования с Участником долевого строительства, решать вопросы об изменении проектных решений, замены материалов, конструкций, если это не ухудшает качество и комплектацию Объекта долевого строительства.</w:t>
      </w:r>
    </w:p>
    <w:p w14:paraId="0ACD7A15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b/>
          <w:sz w:val="20"/>
          <w:szCs w:val="20"/>
        </w:rPr>
      </w:pPr>
      <w:r w:rsidRPr="00B16039">
        <w:rPr>
          <w:rFonts w:ascii="Times New Roman" w:hAnsi="Times New Roman"/>
          <w:b/>
          <w:sz w:val="20"/>
          <w:szCs w:val="20"/>
        </w:rPr>
        <w:t>4.3. Участник долевого строительства обязуется:</w:t>
      </w:r>
    </w:p>
    <w:p w14:paraId="07D12A82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 xml:space="preserve">4.3.1. Своевременно, в срок, предусмотренный 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пунктом</w:t>
      </w:r>
      <w:r w:rsidRPr="00B16039">
        <w:rPr>
          <w:rFonts w:ascii="Times New Roman" w:hAnsi="Times New Roman"/>
          <w:sz w:val="20"/>
          <w:szCs w:val="20"/>
        </w:rPr>
        <w:t xml:space="preserve"> 3.2 настоящего Договора, внести денежные средства, предусмотренные 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пунктом</w:t>
      </w:r>
      <w:r w:rsidRPr="00B16039">
        <w:rPr>
          <w:rFonts w:ascii="Times New Roman" w:hAnsi="Times New Roman"/>
          <w:sz w:val="20"/>
          <w:szCs w:val="20"/>
        </w:rPr>
        <w:t xml:space="preserve"> 3.1 настоящего Договора, на счет эскроу, открытый в уполномоченном банке, знакомиться с изменениями в проектной декларации в течение срока действия настоящего Договора.</w:t>
      </w:r>
    </w:p>
    <w:p w14:paraId="7E587D83" w14:textId="77777777" w:rsidR="002133D8" w:rsidRPr="00B16039" w:rsidRDefault="00000000" w:rsidP="00AA3272">
      <w:pPr>
        <w:widowControl w:val="0"/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>4.3.2. Приступить к принятию Объекта долевого строительства по акту приема-передачи в течение 7 (семи) календарных дней с даты, указанной Застройщиком в сообщении о завершении строительства (создания) Многоквартирного дома в соответствии с Договором и о готовности Объекта долевого строительства к передаче.</w:t>
      </w:r>
    </w:p>
    <w:p w14:paraId="23D404F3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В случае обнаружения при осмотре Объекта долевого строительства несоответствия условиям Договора, Стороны составляют акт, в котором указывается несоответствие Объекта долевого строительства, включающий перечень дефектов и/или недоделок и срок их устранения, указываемый Застройщиком. После устранения перечисленных в указанном акте дефектов и/или недоделок Участник долевого строительства обязан принять Объект долевого строительства в течение 7 (Семи) рабочих дней со дня получения соответствующего уведомления Застройщика. </w:t>
      </w:r>
    </w:p>
    <w:p w14:paraId="17CEA995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>В случае принятия Объекта долевого строительства Участник долевого строительства обязан заявить обо всех его недостатках, которые могут быть обнаружены при обычном осмотре Объекта долевого строительства (явные недостатки).</w:t>
      </w:r>
    </w:p>
    <w:p w14:paraId="6E4C81A8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Lucida Sans Unicode" w:hAnsi="Times New Roman"/>
          <w:sz w:val="20"/>
          <w:szCs w:val="20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>Участник долевого строительства не вправе предъявлять претензии относительно недоделок/дефектов Объекта долевого строительства, которые могли быть обнаружены при обычном осмотре Объекта долевого строительства (явные недостатки), но которые не были оговорены в указанном акте.</w:t>
      </w:r>
    </w:p>
    <w:p w14:paraId="081703A5" w14:textId="77777777" w:rsidR="002133D8" w:rsidRPr="00B16039" w:rsidRDefault="00000000" w:rsidP="00AA3272">
      <w:pPr>
        <w:shd w:val="clear" w:color="auto" w:fill="FFFFFF"/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4.3.3. Обязуется до подписания Акта приема-передачи Объекта долевого строительства не производить перепланировку и техническое переоборудование Объекта долевого строительства, включая, но не ограничиваясь, возведение внутриквартирных перегородок, изменение разводки инженерных коммуникаций, пробивку проемов, ниш, борозд в стенах и перекрытиях, остекление лоджий, демонтировать датчики противопожарной сигнализации, иное оборудование и крепления, установленные Застройщиком, и т.д., не осуществлять переустройство или перепланировку, не проводить в Объекте долевого строительства и  Многоквартирном доме работы, которые затрагивают фасад Дома и его элементы (в том числе установка снаружи здания любых устройств и сооружений, любые работы, затрагивающие внешний вид и конструкцию фасада здания). В случае нарушения Участником долевого строительства настоящего пункта Застройщик не несет ответственности за нарушение срока ввода Многоквартирного дома в эксплуатацию, а Участник долевого строительства обязуется возместить Застройщику все убытки, связанные с нарушением Застройщиком срока получения разрешения на ввод в эксплуатацию Многоквартирного дома и/или срока передачи объектов долевого </w:t>
      </w: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 xml:space="preserve">строительства, расположенных в нем (включая, но не ограничиваясь, убытки, связанные с выплатой участникам долевого строительства неустойки (пени) в соответствии с </w:t>
      </w:r>
      <w:r w:rsidRPr="00B16039">
        <w:rPr>
          <w:rFonts w:ascii="Times New Roman" w:hAnsi="Times New Roman"/>
          <w:sz w:val="20"/>
          <w:szCs w:val="20"/>
        </w:rPr>
        <w:t>Федеральным законом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) в течение 5 (пяти) рабочих дней с даты соответствующего письменного требования Застройщика. </w:t>
      </w:r>
    </w:p>
    <w:p w14:paraId="75F37CEC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>4.3.4. Произвести доплату цены Договора в случае увеличения общей площади Объекта долевого строительства в соответствии с пунктом 3.4. настоящего Договора.</w:t>
      </w:r>
    </w:p>
    <w:p w14:paraId="190C5B7A" w14:textId="77777777" w:rsidR="002133D8" w:rsidRPr="00B16039" w:rsidRDefault="00000000" w:rsidP="00AA3272">
      <w:pPr>
        <w:widowControl w:val="0"/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>4.4. Обязательства Застройщика, за исключением гарантийных обязательств, считаются исполненными с момента подписания Сторонами передаточного акта.</w:t>
      </w:r>
    </w:p>
    <w:p w14:paraId="0A1E26F9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>4.5.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строительства.</w:t>
      </w:r>
    </w:p>
    <w:p w14:paraId="41C9D528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hAnsi="Times New Roman"/>
          <w:sz w:val="20"/>
          <w:szCs w:val="20"/>
        </w:rPr>
        <w:t xml:space="preserve">4.6. </w:t>
      </w: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>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при выполнении Участником долевого строительства и Застройщиком условий, установленных законодательством Российской Федерации.</w:t>
      </w:r>
    </w:p>
    <w:p w14:paraId="770329EF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>4.7. Участник долевого строительства не возражает против любых действий Застройщика, обслуживающей организации, иных заинтересованных лиц, связанных с передачей построенных инженерных сетей Многоквартирного дома, а также сооружений их обслуживающих (в том числе, но не ограничиваясь: котельных, трансформаторных подстанции и т.п.) на баланс ресурсоснабжающих организаций и/или специализированных  хозяйственных обществ.</w:t>
      </w:r>
    </w:p>
    <w:p w14:paraId="4F6C9DD3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>4.8.</w:t>
      </w:r>
      <w:r w:rsidRPr="00B16039">
        <w:rPr>
          <w:rFonts w:ascii="Times New Roman" w:hAnsi="Times New Roman"/>
          <w:sz w:val="20"/>
          <w:szCs w:val="20"/>
        </w:rPr>
        <w:t xml:space="preserve"> </w:t>
      </w: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Участник долевого строительства согласен с тем, что Объект долевого строительства включен в единый комплекс жилищного комплекса и обязуется не препятствовать строительству и эксплуатации по завершению строительства всех объектов этого комплекса, в том числе установки металлоконструкции (элемента светового решения фасада здания) с логотипом – символом Застройщика. </w:t>
      </w:r>
    </w:p>
    <w:p w14:paraId="14EF85FD" w14:textId="77777777" w:rsidR="002133D8" w:rsidRPr="00B16039" w:rsidRDefault="002133D8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43F408B0" w14:textId="77777777" w:rsidR="002133D8" w:rsidRPr="00B16039" w:rsidRDefault="00000000" w:rsidP="00AA3272">
      <w:pPr>
        <w:spacing w:after="0" w:line="240" w:lineRule="auto"/>
        <w:ind w:left="-284"/>
        <w:jc w:val="center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b/>
          <w:sz w:val="20"/>
          <w:szCs w:val="20"/>
        </w:rPr>
        <w:t>5. Ответственность сторон.</w:t>
      </w:r>
    </w:p>
    <w:p w14:paraId="03FE103F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>5.1. В случае неисполнения или ненадлежащего исполнения обязательств по Договору Сторона, не исполнившая своих обязательств или ненадлежащее исполнившая свои обязательства, обязана уплатить другой Стороне предусмотренные настоящим Договором неустойки (штрафы, пени) и возместить в полном объеме причиненные убытки сверх неустойки.</w:t>
      </w:r>
    </w:p>
    <w:p w14:paraId="44C1FF3A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>5.2.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Договора.</w:t>
      </w:r>
    </w:p>
    <w:p w14:paraId="616932B4" w14:textId="77777777" w:rsidR="002133D8" w:rsidRPr="00B16039" w:rsidRDefault="002133D8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</w:p>
    <w:p w14:paraId="1BCB0D0B" w14:textId="77777777" w:rsidR="002133D8" w:rsidRPr="00B16039" w:rsidRDefault="00000000" w:rsidP="00AA3272">
      <w:pPr>
        <w:keepNext/>
        <w:spacing w:after="0" w:line="240" w:lineRule="auto"/>
        <w:ind w:left="-284"/>
        <w:jc w:val="center"/>
        <w:rPr>
          <w:rFonts w:ascii="Times New Roman" w:hAnsi="Times New Roman"/>
          <w:b/>
          <w:sz w:val="20"/>
          <w:szCs w:val="20"/>
        </w:rPr>
      </w:pPr>
      <w:r w:rsidRPr="00B16039">
        <w:rPr>
          <w:rFonts w:ascii="Times New Roman" w:hAnsi="Times New Roman"/>
          <w:b/>
          <w:sz w:val="20"/>
          <w:szCs w:val="20"/>
        </w:rPr>
        <w:t>6. Гарантии качества.</w:t>
      </w:r>
    </w:p>
    <w:p w14:paraId="57C016D1" w14:textId="77777777" w:rsidR="002133D8" w:rsidRPr="00B16039" w:rsidRDefault="00000000" w:rsidP="00AA3272">
      <w:pPr>
        <w:keepNext/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>6.1. Объект долевого строительства должен соответствовать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законодательством.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если факт ненадлежащего качества выявлен в течение гарантийного срока.</w:t>
      </w:r>
    </w:p>
    <w:p w14:paraId="7F383620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6.2. Гарантийный срок на Объект долевого строительства, за исключением технологического и инженерного оборудования, входящего в состав такого объекта долевого строительства, составляет 5 (пять) лет. Указанный гарантийный срок исчисляется с даты получения Застройщиком разрешение на ввод Дома в эксплуатацию. Гарантийный срок на технологическое и инженерное оборудование, входящее в состав передаваемого объекта долевого строительства,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строительства, расположенного в Доме. </w:t>
      </w:r>
    </w:p>
    <w:p w14:paraId="4F35AC90" w14:textId="781F8541" w:rsidR="003433C5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>6.3. Застройщик не несет ответственность за недостатки (дефекты) Объекта долевого строительства и/или оборудования, обнаруженные в пределах гарантийного срока, если они произошли вследствие их нормального износа, нарушения требований технических и/или градостроительных регламентов, или иных обязательных требований к процессу его эксплуатации, либо ненадлежащего ремонта, произведенного Участником долевого строительства или привлеченными им третьими лицами.</w:t>
      </w:r>
    </w:p>
    <w:p w14:paraId="40614BCD" w14:textId="77777777" w:rsidR="002133D8" w:rsidRPr="00B16039" w:rsidRDefault="002133D8" w:rsidP="00AA3272">
      <w:pPr>
        <w:spacing w:after="0" w:line="240" w:lineRule="auto"/>
        <w:ind w:left="-284" w:firstLine="426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14:paraId="6FA5BDC1" w14:textId="77777777" w:rsidR="002133D8" w:rsidRPr="00B16039" w:rsidRDefault="00000000" w:rsidP="00AA3272">
      <w:pPr>
        <w:spacing w:after="0" w:line="240" w:lineRule="auto"/>
        <w:ind w:left="-284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b/>
          <w:sz w:val="20"/>
          <w:szCs w:val="20"/>
          <w:lang w:eastAsia="ar-SA"/>
        </w:rPr>
        <w:t>7. Передача объекта долевого строительства.</w:t>
      </w:r>
    </w:p>
    <w:p w14:paraId="446D7D7D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7.1. Передача Объекта долевого строительства осуществляется не ранее, чем после получения в установленном порядке разрешения на ввод в эксплуатацию Многоквартирного дома.</w:t>
      </w:r>
    </w:p>
    <w:p w14:paraId="3773FF4D" w14:textId="1205B751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7.2. Предполагаемый срок получения Застройщиком разрешения на ввод объекта в эксплуатацию – </w:t>
      </w:r>
      <w:r w:rsidRPr="00B16039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2 квартал 2027 г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. Срок передачи участникам объекта долевого строительства в течение 6 (шесть) месяцев от даты получения Застройщиком разрешения на ввод в эксплуатацию, но </w:t>
      </w:r>
      <w:r w:rsidRPr="00B16039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не позднее </w:t>
      </w:r>
      <w:r w:rsidR="00B16039" w:rsidRPr="00B16039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«</w:t>
      </w:r>
      <w:r w:rsidRPr="00B16039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31</w:t>
      </w:r>
      <w:r w:rsidR="00B16039" w:rsidRPr="00B16039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»</w:t>
      </w:r>
      <w:r w:rsidRPr="00B16039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декабря 2027г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. Застройщик вправе досрочно исполнить обязательство по передаче Объекта долевого строительства, уведомив Участника долевого строительства об этом не позднее, чем за один месяц.</w:t>
      </w:r>
    </w:p>
    <w:p w14:paraId="7815ED1C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7.3.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акту.</w:t>
      </w:r>
    </w:p>
    <w:p w14:paraId="7C363797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lastRenderedPageBreak/>
        <w:t>7.4. Застройщик вправе досрочно передать, уведомив Участника долевого строительства не менее, чем за 14 (четырнадцать) календарных дней об этом, а Участник долевого строительства в этом случае обязан досрочно принять Объект долевого строительства.</w:t>
      </w:r>
    </w:p>
    <w:p w14:paraId="46FF95C4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7.5. С момента передачи Объекта долевого строительства Участнику долевого строительства по Акту приема-передачи Объекта долевого строительства или иному документу о передаче (в том числе с даты составления одностороннего Акта приема-передачи Объекта долевого строительства) Участник долевого строительства несет бремя содержания Объекта долевого строительства (включая оплату коммунальных услуг и иных эксплуатационных расходов в отношении Квартиры и общего имущества Объекта пропорционально доле Участника долевого строительства в общем имуществе), а также риск случайной гибели и случайного повреждения Объекта долевого строительства и находящегося в нем имущества и общего имущества Многоквартирного дома. </w:t>
      </w:r>
    </w:p>
    <w:p w14:paraId="5621480F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7.6.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доме, а также на часть земельного участка под Многоквартирным домом соразмерно площади Объекта долевого строительства. Передача доли в праве собственности на общее имущество отдельным документом не оформляется.</w:t>
      </w:r>
    </w:p>
    <w:p w14:paraId="55D648B5" w14:textId="77777777" w:rsidR="002133D8" w:rsidRPr="00B16039" w:rsidRDefault="002133D8" w:rsidP="00AA3272">
      <w:pPr>
        <w:spacing w:after="0" w:line="240" w:lineRule="auto"/>
        <w:ind w:left="-284" w:firstLine="426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14:paraId="18B018C1" w14:textId="77777777" w:rsidR="002133D8" w:rsidRPr="00B16039" w:rsidRDefault="00000000" w:rsidP="00AA3272">
      <w:pPr>
        <w:spacing w:after="0" w:line="240" w:lineRule="auto"/>
        <w:ind w:left="-284"/>
        <w:jc w:val="center"/>
        <w:rPr>
          <w:rFonts w:ascii="Times New Roman" w:hAnsi="Times New Roman"/>
          <w:b/>
          <w:sz w:val="20"/>
          <w:szCs w:val="20"/>
        </w:rPr>
      </w:pPr>
      <w:r w:rsidRPr="00B16039">
        <w:rPr>
          <w:rFonts w:ascii="Times New Roman" w:hAnsi="Times New Roman"/>
          <w:b/>
          <w:sz w:val="20"/>
          <w:szCs w:val="20"/>
        </w:rPr>
        <w:t>8. Односторонний отказ от исполнения Договора.</w:t>
      </w:r>
    </w:p>
    <w:p w14:paraId="36B26527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>8.1. Участник долевого строительства и Застройщик в одностороннем порядке вправе отказаться от исполнения Договора в случаях, предусмотренных действующим законодательством РФ.</w:t>
      </w:r>
    </w:p>
    <w:p w14:paraId="74DF561E" w14:textId="77777777" w:rsidR="002133D8" w:rsidRPr="00B16039" w:rsidRDefault="002133D8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</w:p>
    <w:p w14:paraId="36F7ABA5" w14:textId="77777777" w:rsidR="002133D8" w:rsidRPr="00B16039" w:rsidRDefault="00000000" w:rsidP="00AA3272">
      <w:pPr>
        <w:spacing w:after="0" w:line="240" w:lineRule="auto"/>
        <w:ind w:left="-284"/>
        <w:jc w:val="center"/>
        <w:rPr>
          <w:rFonts w:ascii="Times New Roman" w:hAnsi="Times New Roman"/>
          <w:b/>
          <w:sz w:val="20"/>
          <w:szCs w:val="20"/>
        </w:rPr>
      </w:pPr>
      <w:r w:rsidRPr="00B16039">
        <w:rPr>
          <w:rFonts w:ascii="Times New Roman" w:hAnsi="Times New Roman"/>
          <w:b/>
          <w:sz w:val="20"/>
          <w:szCs w:val="20"/>
        </w:rPr>
        <w:t>9. Уступка прав требований по Договору.</w:t>
      </w:r>
    </w:p>
    <w:p w14:paraId="56809E66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>9.1.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 </w:t>
      </w:r>
      <w:r w:rsidRPr="00B16039">
        <w:rPr>
          <w:rFonts w:ascii="Times New Roman" w:hAnsi="Times New Roman"/>
          <w:sz w:val="20"/>
          <w:szCs w:val="20"/>
        </w:rPr>
        <w:t xml:space="preserve">Участник долевого строительства вправе передать свои права и обязанности по Договору третьим лицам только после уплаты им цены Договора или одновременно с переводом долга на нового участника долевого строительства в порядке, установленном действующим законодательством ГК РФ, при условии получения письменного согласия (согласования) Застройщика на таковую уступку, с момента государственной регистрации Договора до момента подписания Сторонами акта приема-передачи Объекта (в предусмотренных случаях </w:t>
      </w: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>одностороннего Акта приема-передачи Объекта долевого строительства)</w:t>
      </w:r>
      <w:r w:rsidRPr="00B16039">
        <w:rPr>
          <w:rFonts w:ascii="Times New Roman" w:hAnsi="Times New Roman"/>
          <w:sz w:val="20"/>
          <w:szCs w:val="20"/>
        </w:rPr>
        <w:t xml:space="preserve">. Ввиду того, что, на основании </w:t>
      </w:r>
      <w:proofErr w:type="spellStart"/>
      <w:r w:rsidRPr="00B16039">
        <w:rPr>
          <w:rFonts w:ascii="Times New Roman" w:hAnsi="Times New Roman"/>
          <w:sz w:val="20"/>
          <w:szCs w:val="20"/>
        </w:rPr>
        <w:t>п.п</w:t>
      </w:r>
      <w:proofErr w:type="spellEnd"/>
      <w:r w:rsidRPr="00B16039">
        <w:rPr>
          <w:rFonts w:ascii="Times New Roman" w:hAnsi="Times New Roman"/>
          <w:sz w:val="20"/>
          <w:szCs w:val="20"/>
        </w:rPr>
        <w:t xml:space="preserve">. 1.4, 3.4 Договора, его цена считается оплаченной не полностью, до момента уточнения фактической площади Объекта после ввода Дома в эксплуатацию по данным технической инвентаризации, государственная регистрация уступки прав требований по Договору допускается только при наличии письменного согласия Застройщика. </w:t>
      </w:r>
    </w:p>
    <w:p w14:paraId="1F499782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9.2. </w:t>
      </w:r>
      <w:r w:rsidRPr="00B16039">
        <w:rPr>
          <w:rFonts w:ascii="Times New Roman" w:hAnsi="Times New Roman"/>
          <w:sz w:val="20"/>
          <w:szCs w:val="20"/>
        </w:rPr>
        <w:t>В срок не позднее 5 (пяти) рабочих дней с даты государственной регистрации Договора уступки прав Участник долевого строительства обязуется передать Застройщику оригинал Договора уступки, выписку из ЕГРН, содержащую сведения о государственной регистрации перехода прав по Договору, копию паспорта нового участника долевого строительства, а также сообщить номер контактного телефона, адрес электронной почты нового участника долевого строительства, фактический адрес проживания (если он отличается от адреса регистрации по месту жительства). С момента государственной регистрации Договора уступки прав к новому участнику переходят все права и обязанности по договору счета эскроу, заключенному Участником долевого строительства. В срок не позднее 3 (трех) рабочих дней с даты государственной регистрации Договора уступки прав Участник долевого строительства и новый участник долевого строительства обязуются явиться в уполномоченный банк для внесения изменений о новом участнике долевого строительства в Договор на открытие счета эскроу. Вся ответственность за последствия неисполнения данных обязательств лежит на Участнике долевого строительства.</w:t>
      </w:r>
    </w:p>
    <w:p w14:paraId="654611A5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>9.3. В случае отсутствия у Застройщика сведений о состоявшейся уступке прав требования по причине нарушения Участником долевого строительства обязательств, указанных в пунктах 9.1, 9.2 Договора, Застройщик считается исполнившим обязательство по передаче Объекта долевого строительства Участнику долевого строительства, информация о котором была известна Застройщику на день составления Акта приема-передачи (или иного документа о передаче) Объекта долевого строительства.</w:t>
      </w:r>
    </w:p>
    <w:p w14:paraId="4C1FC25A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 xml:space="preserve">9.4. Участник долевого строительства не вправе передавать (уступать) или иным способом отчуждать третьим лицам в том числе физическим, юридическим и индивидуальным предпринимателям свои права требования к Застройщику по выплате неустойки, штрафа и иных компенсационных выплат, причитающихся Участнику долевого строительства в соответствии с действующим законодательством РФ. </w:t>
      </w:r>
    </w:p>
    <w:p w14:paraId="796FE79C" w14:textId="6D7EAD28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>Заключенные Участником долевого строительства с любыми третьими лицами договоры цессии (соглашения об уступке) прав требования неустойки, штрафа и иных компенсационных выплат, вытекающих из настоящего Договора или в связи с ним, являются недействительными, и не порождают для Застройщика никаких юридических последствий перед цессионарием.</w:t>
      </w:r>
    </w:p>
    <w:p w14:paraId="5515419C" w14:textId="77777777" w:rsidR="002133D8" w:rsidRPr="00B16039" w:rsidRDefault="00000000" w:rsidP="00AA3272">
      <w:pPr>
        <w:widowControl w:val="0"/>
        <w:tabs>
          <w:tab w:val="left" w:pos="0"/>
        </w:tabs>
        <w:spacing w:after="0" w:line="240" w:lineRule="auto"/>
        <w:ind w:left="-284"/>
        <w:jc w:val="center"/>
        <w:rPr>
          <w:rFonts w:ascii="Times New Roman" w:hAnsi="Times New Roman"/>
          <w:b/>
          <w:sz w:val="20"/>
          <w:szCs w:val="20"/>
        </w:rPr>
      </w:pPr>
      <w:r w:rsidRPr="00B16039">
        <w:rPr>
          <w:rFonts w:ascii="Times New Roman" w:hAnsi="Times New Roman"/>
          <w:b/>
          <w:sz w:val="20"/>
          <w:szCs w:val="20"/>
        </w:rPr>
        <w:t>10. Освобождение от ответственности (форс-мажор).</w:t>
      </w:r>
    </w:p>
    <w:p w14:paraId="2B82D3EA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>10.1. Сторона, не исполнившая или ненадлежащим образом исполнившая свои обязательства по Договору при выполнении его условий, несет ответственность, если не докажет, что надлежащее исполнение обязательств оказалось невозможным вследствие действия обстоятельств непреодолимой силы (форс-мажор), т.е. чрезвычайных и непредотвратимых обстоятельств при конкретных условиях конкретного периода времени. При этом срок выполнения обязательств отодвигается соразмерно времени, в течение которого действовали обстоятельства или последствия, вызванные этими обстоятельствами.</w:t>
      </w:r>
    </w:p>
    <w:p w14:paraId="45349EFA" w14:textId="2FC5D5C9" w:rsidR="002133D8" w:rsidRPr="00B16039" w:rsidRDefault="00000000" w:rsidP="00B16039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B16039">
        <w:rPr>
          <w:rFonts w:ascii="Times New Roman" w:hAnsi="Times New Roman"/>
          <w:sz w:val="20"/>
          <w:szCs w:val="20"/>
        </w:rPr>
        <w:lastRenderedPageBreak/>
        <w:t>10.2. Если форс-мажорные обстоятельства длятся более трех месяцев, Стороны имеют право расторгнуть Договор до истечения срока его действия.</w:t>
      </w:r>
    </w:p>
    <w:p w14:paraId="0EC3BF6E" w14:textId="77777777" w:rsidR="002133D8" w:rsidRPr="00B16039" w:rsidRDefault="00000000" w:rsidP="00AA3272">
      <w:pPr>
        <w:keepNext/>
        <w:spacing w:after="0" w:line="240" w:lineRule="auto"/>
        <w:ind w:left="-284"/>
        <w:jc w:val="center"/>
        <w:rPr>
          <w:rFonts w:ascii="Times New Roman" w:hAnsi="Times New Roman"/>
          <w:b/>
          <w:sz w:val="20"/>
          <w:szCs w:val="20"/>
        </w:rPr>
      </w:pPr>
      <w:r w:rsidRPr="00B16039">
        <w:rPr>
          <w:rFonts w:ascii="Times New Roman" w:hAnsi="Times New Roman"/>
          <w:b/>
          <w:sz w:val="20"/>
          <w:szCs w:val="20"/>
        </w:rPr>
        <w:t>11. Заключительные положения.</w:t>
      </w:r>
    </w:p>
    <w:p w14:paraId="069393F0" w14:textId="77777777" w:rsidR="002133D8" w:rsidRPr="00B16039" w:rsidRDefault="00000000" w:rsidP="00AA3272">
      <w:pPr>
        <w:keepNext/>
        <w:widowControl w:val="0"/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>11.1. Взаимоотношения Сторон, не урегулированные настоящим Договором, регламентируются нормами действующего законодательства Российской Федерации.</w:t>
      </w:r>
    </w:p>
    <w:p w14:paraId="669F21C5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>11.2. Все уведомления являются надлежащими, если они совершены в письменном виде. Обо всех изменениях в платежных, почтовых, паспортных и других реквизитах Стороны обязаны в течение 5 дней известить друг друга.</w:t>
      </w:r>
    </w:p>
    <w:p w14:paraId="01DF7CA1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Стороны пришли к соглашению о том, что сообщения/уведомления в рамках настоящего Договора, в том числе уведомления об устранении замечаний и о необходимости приемки Объекта долевого строительства, могут быть направлены Застройщиком Участнику долевого строительства посредством электронной почты, а также посредством отправки смс-сообщений на номер телефона Участника долевого строительства, указанный в разделе 12 настоящего Договора. При этом риск неполучения/несвоевременного ознакомления с указанным уведомлением/сообщением лежит на Участнике долевого строительства.</w:t>
      </w:r>
    </w:p>
    <w:p w14:paraId="75BCDBD7" w14:textId="77777777" w:rsidR="002133D8" w:rsidRPr="00B16039" w:rsidRDefault="00000000" w:rsidP="00AA3272">
      <w:pPr>
        <w:shd w:val="clear" w:color="auto" w:fill="FAFA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B16039">
        <w:rPr>
          <w:rFonts w:ascii="Times New Roman" w:hAnsi="Times New Roman"/>
          <w:sz w:val="20"/>
          <w:szCs w:val="20"/>
          <w:shd w:val="clear" w:color="auto" w:fill="FFFFFF"/>
        </w:rPr>
        <w:t xml:space="preserve">Стороны пришли к соглашению о возможности использования Застройщиком в уведомлениях, сообщениях, письмах и т.п. документах, направляемых Участнику долевого строительства в соответствии с настоящим Договором или в связи с его исполнением факсимильного воспроизведения подписи уполномоченного лица, действующего от имени Застройщика, и </w:t>
      </w: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признают равную юридическую силу собственноручной подписи </w:t>
      </w:r>
      <w:r w:rsidRPr="00B16039">
        <w:rPr>
          <w:rFonts w:ascii="Times New Roman" w:hAnsi="Times New Roman"/>
          <w:sz w:val="20"/>
          <w:szCs w:val="20"/>
          <w:shd w:val="clear" w:color="auto" w:fill="FFFFFF"/>
        </w:rPr>
        <w:t>уполномоченного лица, действующего от имени Застройщика,</w:t>
      </w: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 и ее </w:t>
      </w:r>
      <w:r w:rsidRPr="00B16039">
        <w:rPr>
          <w:rFonts w:ascii="Times New Roman" w:hAnsi="Times New Roman"/>
          <w:sz w:val="20"/>
          <w:szCs w:val="20"/>
          <w:shd w:val="clear" w:color="auto" w:fill="FFFFFF"/>
        </w:rPr>
        <w:t>факсимильного воспроизведения</w:t>
      </w: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694ABF84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11.3. </w:t>
      </w: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>Стороны пришли к соглашению, что не являются существенными изменения проектной документации Дома и не являются существенным нарушением требований к качеству производимые Застройщиком без согласования (уведомления) с Участником долевого строительства изменения в Многоквартирном доме и (или) изменения в Объекте долевого строительства, при условии их согласования с соответствующими государственными органами и организациями, или изменения, производимые без такого согласования, если согласование не требуется в соответствии с законодательством РФ.</w:t>
      </w:r>
    </w:p>
    <w:p w14:paraId="73A217D2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Стороны допускают, что площадь отдельных комнат, помещений вспомогательного использования, лоджий, балконов и других помещений Объекта долевого строительства может быть уменьшена или увеличена за счёт, соответственно, увеличения или уменьшения других помещений Объекта долевого строительства, в результате возникновения неизбежной погрешности при проведении строительно-монтажных работ. Такие отклонения считаются допустимыми (т.е. не являются нарушением требований о качестве Объекта долевого строительства и существенным изменением размеров Объекта долевого строительства). </w:t>
      </w:r>
    </w:p>
    <w:p w14:paraId="2C78D092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>11.4. Участник долевого строительства дает свое согласие на последующий залог земельного участка, указанного в пункте 1.2. настоящего Договора, в том числе в обеспечение исполнения обязательств Застройщика перед другими лицами по Договорам участия в долевом строительстве, по Договорам с кредитными учреждениями (в том числе для целей осуществления проектного финансирования) и иным Договорам, которые будут заключаться Застройщиком при строительстве других объектов недвижимости на земельном участке, на котором осуществляется строительство Многоквартирного дома.</w:t>
      </w:r>
    </w:p>
    <w:p w14:paraId="31E63F7D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>Характеристики земельного участка, указанные в пункте 1.2. Договора могут быть изменены (либо из него могут быть образованы иные земельные участки) без уведомления и без необходимости получения дополнительного согласия Участника долевого строительства при условии, что это не повлечет за собой изменения фактического местоположения Многоквартирного дома.</w:t>
      </w:r>
    </w:p>
    <w:p w14:paraId="691E7F11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Настоящим Участник долевого строительства дает свое согласие на последующее (до и /или после ввода Дома в эксплуатацию) изменение по усмотрению Застройщика границ земельного участка, указанного в пункте 1.2. Договора, когда такое изменение связано с разделом земельного участка в целях образования (формирования) отдельного земельного участка под Домом, в том числе на изменение документации по планировке территории, проектов планировки, проектов межевания, градостроительных планов и любой иной документации, межевание земельного участка, совершение Застройщиком и /или другими лицами любых иных действий, связанных с разделом земельного участка в вышеуказанных целях, также Участник долевого строительства дает свое согласие на уточнение границ земельного участка и/или изменение площади земельного участка и/или изменение (уточнение) описания местоположения его границ. </w:t>
      </w:r>
    </w:p>
    <w:p w14:paraId="51FD9527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>Участник долевого строительства настоящим прямо выражает свое согласие на образование иных земельных участков из земельного участка, указанного в пункте 1.2. Договора, включая раздел земельного участка, указанного в пункте 1.2. Договора и/или выдел из земельного участка, указанного в пункте 1.2. Договор  , иного (иных) земельных участков иной площади,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участка, а также на регистрацию права собственности Застройщика на вновь образованные земельные участки.</w:t>
      </w:r>
    </w:p>
    <w:p w14:paraId="084FDB2E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>Настоящее согласие Участника долевого строительства является письменным согласием, выданным в соответствии с пунктом 4 статьи 11.2. Земельного Кодекса РФ. Участник долевого строительства дает свое согласие Застройщику производить замену предмета залога (земельного участка, указанного в пункте 1.2. Договора), при этом оформление дополнительных соглашений к настоящему Договору о замене предмета залога не требуется.</w:t>
      </w:r>
    </w:p>
    <w:p w14:paraId="7A98174C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Стороны пришли к соглашению, что в случае образования иных земельных участков из земельного участка, указанного в пункте 1.2. Договора, залог вновь образованного земельного участка на котором не находится создаваемый </w:t>
      </w: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на этом земельном участке Многоквартирный дом, в котором расположен Объект долевого строительства, являющийся предметом настоящего Договора, не возникает.</w:t>
      </w:r>
    </w:p>
    <w:p w14:paraId="37C2C987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>Участник долевого строительства дает свое согласие Застройщику на изменение вида разрешенного использования вновь образованного земельного участка, на котором не находится создаваемый на этом земельном участке Дом, в котором расположен Объект долевого строительства.</w:t>
      </w:r>
    </w:p>
    <w:p w14:paraId="46BA10E4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>Участник долевого строительства дает свое согласие Застройщику на отчуждение вновь образованного земельного участка, на котором не находится создаваемый на этом земельном участке Дом, в котором расположен Объект долевого строительства, а также на передачу такого вновь образованного земельного участка в аренду, распоряжение или обременение Застройщиком такого земельного участка иным образом.</w:t>
      </w:r>
    </w:p>
    <w:p w14:paraId="6B26D44A" w14:textId="77777777" w:rsidR="002133D8" w:rsidRPr="00B16039" w:rsidRDefault="00000000" w:rsidP="00AA3272">
      <w:pPr>
        <w:widowControl w:val="0"/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11.5.</w:t>
      </w:r>
      <w:r w:rsidRPr="00B16039">
        <w:rPr>
          <w:rFonts w:ascii="Times New Roman" w:hAnsi="Times New Roman"/>
          <w:sz w:val="20"/>
          <w:szCs w:val="20"/>
        </w:rPr>
        <w:t xml:space="preserve"> Стороны будут разрешать возникающие между ними споры и разногласия путем переговоров, </w:t>
      </w: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предъявление письменной претензии другой Стороне является обязательным. Претензия должна быть рассмотрена и по ней должен быть дан ответ в течение 30-ти календарных дней со дня ее получения. В случае неурегулирования спорных вопросов в досудебном порядке, спор передается на разрешение в соответствии с действующим законодательством Российской Федерации. </w:t>
      </w:r>
    </w:p>
    <w:p w14:paraId="4BAB1670" w14:textId="0668E9DB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sz w:val="20"/>
          <w:szCs w:val="20"/>
        </w:rPr>
        <w:t>11.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6.</w:t>
      </w:r>
      <w:r w:rsidRPr="00B16039">
        <w:rPr>
          <w:rFonts w:ascii="Times New Roman" w:hAnsi="Times New Roman"/>
          <w:sz w:val="20"/>
          <w:szCs w:val="20"/>
        </w:rPr>
        <w:t xml:space="preserve"> Настоящий Договор составлен в 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3 </w:t>
      </w:r>
      <w:r w:rsidRPr="00B16039">
        <w:rPr>
          <w:rFonts w:ascii="Times New Roman" w:hAnsi="Times New Roman"/>
          <w:sz w:val="20"/>
          <w:szCs w:val="20"/>
        </w:rPr>
        <w:t xml:space="preserve">-х экземплярах: по одному для каждой из Сторон, и один для Управления Федеральной службы государственной регистрации, кадастра и картографии по </w:t>
      </w:r>
      <w:r w:rsidR="00AA3272" w:rsidRPr="00B16039">
        <w:rPr>
          <w:rFonts w:ascii="Times New Roman" w:hAnsi="Times New Roman"/>
          <w:sz w:val="20"/>
          <w:szCs w:val="20"/>
        </w:rPr>
        <w:t>Омской области</w:t>
      </w:r>
      <w:r w:rsidRPr="00B16039">
        <w:rPr>
          <w:rFonts w:ascii="Times New Roman" w:hAnsi="Times New Roman"/>
          <w:sz w:val="20"/>
          <w:szCs w:val="20"/>
        </w:rPr>
        <w:t>. Все экземпляры имеют равную юридическую силу и являются оригиналами.</w:t>
      </w:r>
    </w:p>
    <w:p w14:paraId="7D88B4C1" w14:textId="77777777" w:rsidR="002133D8" w:rsidRPr="00B16039" w:rsidRDefault="00000000" w:rsidP="00AA3272">
      <w:pPr>
        <w:widowControl w:val="0"/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</w:rPr>
        <w:t xml:space="preserve">11.7. </w:t>
      </w: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Подписанием настоящего Договора, Участник долевого строительства даёт Застройщику согласие на обработку его персональных данных в соответствии с Федеральным законом РФ от 27.07.2006 № 152-ФЗ «О персональных данных» в том числе сбор, систематизацию, накопление, хранение, уточнение (обновление, изменение), использование, распространение (в том числе передачу, за исключением передачи персональных данных без дополнительного письменного согласия Дольщика государственным и муниципальным органам управления, правоохранительным органам). </w:t>
      </w:r>
    </w:p>
    <w:p w14:paraId="008B49CD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>11.8. К настоящему Договору прилагается и является его неотъемлемой частью:</w:t>
      </w:r>
    </w:p>
    <w:p w14:paraId="7A9AF059" w14:textId="77777777" w:rsidR="002133D8" w:rsidRPr="00B16039" w:rsidRDefault="00000000" w:rsidP="00AA3272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- 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>Приложение № 1.</w:t>
      </w:r>
      <w:r w:rsidRPr="00B16039">
        <w:rPr>
          <w:rFonts w:ascii="Times New Roman" w:eastAsia="Times New Roman" w:hAnsi="Times New Roman"/>
          <w:sz w:val="20"/>
          <w:szCs w:val="20"/>
        </w:rPr>
        <w:t xml:space="preserve"> План и расположение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 Объекта долевого строительства.</w:t>
      </w:r>
    </w:p>
    <w:p w14:paraId="25036CFD" w14:textId="77777777" w:rsidR="002133D8" w:rsidRPr="00B16039" w:rsidRDefault="002133D8" w:rsidP="00AA3272">
      <w:pPr>
        <w:spacing w:after="0" w:line="240" w:lineRule="auto"/>
        <w:ind w:left="-284" w:firstLine="426"/>
        <w:jc w:val="both"/>
        <w:rPr>
          <w:rFonts w:ascii="Times New Roman" w:hAnsi="Times New Roman"/>
          <w:b/>
          <w:sz w:val="20"/>
          <w:szCs w:val="20"/>
        </w:rPr>
      </w:pPr>
    </w:p>
    <w:p w14:paraId="0F78DF15" w14:textId="77777777" w:rsidR="002133D8" w:rsidRPr="00B16039" w:rsidRDefault="00000000" w:rsidP="00AA3272">
      <w:pPr>
        <w:spacing w:after="0" w:line="240" w:lineRule="auto"/>
        <w:ind w:left="-284" w:firstLine="426"/>
        <w:jc w:val="center"/>
        <w:rPr>
          <w:rFonts w:ascii="Times New Roman" w:eastAsia="Times New Roman" w:hAnsi="Times New Roman"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b/>
          <w:sz w:val="20"/>
          <w:szCs w:val="20"/>
          <w:lang w:eastAsia="ar-SA"/>
        </w:rPr>
        <w:t>12.</w:t>
      </w:r>
      <w:r w:rsidRPr="00B16039">
        <w:rPr>
          <w:rFonts w:ascii="Times New Roman" w:eastAsia="Times New Roman" w:hAnsi="Times New Roman"/>
          <w:sz w:val="20"/>
          <w:szCs w:val="20"/>
          <w:lang w:eastAsia="ar-SA"/>
        </w:rPr>
        <w:t xml:space="preserve"> </w:t>
      </w:r>
      <w:r w:rsidRPr="00B16039">
        <w:rPr>
          <w:rFonts w:ascii="Times New Roman" w:eastAsia="Times New Roman" w:hAnsi="Times New Roman"/>
          <w:b/>
          <w:sz w:val="20"/>
          <w:szCs w:val="20"/>
          <w:lang w:eastAsia="ar-SA"/>
        </w:rPr>
        <w:t>Адреса, платежные реквизиты и подписи Сторон</w:t>
      </w:r>
    </w:p>
    <w:p w14:paraId="1ED0C09A" w14:textId="77777777" w:rsidR="003433C5" w:rsidRPr="00B16039" w:rsidRDefault="003433C5" w:rsidP="00AA3272">
      <w:pPr>
        <w:spacing w:after="0" w:line="240" w:lineRule="auto"/>
        <w:ind w:left="-284"/>
        <w:jc w:val="both"/>
        <w:rPr>
          <w:rFonts w:ascii="Times New Roman" w:hAnsi="Times New Roman"/>
          <w:b/>
          <w:kern w:val="2"/>
          <w:sz w:val="20"/>
          <w:szCs w:val="20"/>
        </w:rPr>
      </w:pPr>
      <w:r w:rsidRPr="00B16039">
        <w:rPr>
          <w:rFonts w:ascii="Times New Roman" w:hAnsi="Times New Roman"/>
          <w:b/>
          <w:kern w:val="2"/>
          <w:sz w:val="20"/>
          <w:szCs w:val="20"/>
        </w:rPr>
        <w:t xml:space="preserve">Застройщик: </w:t>
      </w:r>
    </w:p>
    <w:p w14:paraId="49799BE0" w14:textId="64205265" w:rsidR="003433C5" w:rsidRPr="00B16039" w:rsidRDefault="003433C5" w:rsidP="00AA3272">
      <w:pPr>
        <w:spacing w:after="0"/>
        <w:ind w:left="-284"/>
        <w:rPr>
          <w:rFonts w:ascii="Times New Roman" w:hAnsi="Times New Roman"/>
          <w:b/>
          <w:bCs/>
          <w:sz w:val="20"/>
          <w:szCs w:val="20"/>
          <w:lang w:bidi="ru-RU"/>
        </w:rPr>
      </w:pPr>
      <w:bookmarkStart w:id="0" w:name="_Hlk163586570"/>
      <w:r w:rsidRPr="00B16039">
        <w:rPr>
          <w:rFonts w:ascii="Times New Roman" w:hAnsi="Times New Roman"/>
          <w:b/>
          <w:bCs/>
          <w:sz w:val="20"/>
          <w:szCs w:val="20"/>
          <w:lang w:bidi="ru-RU"/>
        </w:rPr>
        <w:t xml:space="preserve">Общество с ограниченной ответственностью </w:t>
      </w:r>
      <w:r w:rsidR="003D2762" w:rsidRPr="00B16039">
        <w:rPr>
          <w:rFonts w:ascii="Times New Roman" w:hAnsi="Times New Roman"/>
          <w:b/>
          <w:bCs/>
          <w:sz w:val="20"/>
          <w:szCs w:val="20"/>
          <w:lang w:bidi="ru-RU"/>
        </w:rPr>
        <w:t>С</w:t>
      </w:r>
      <w:r w:rsidRPr="00B16039">
        <w:rPr>
          <w:rFonts w:ascii="Times New Roman" w:hAnsi="Times New Roman"/>
          <w:b/>
          <w:bCs/>
          <w:sz w:val="20"/>
          <w:szCs w:val="20"/>
          <w:lang w:bidi="ru-RU"/>
        </w:rPr>
        <w:t xml:space="preserve">пециализированный </w:t>
      </w:r>
      <w:r w:rsidR="00B16039">
        <w:rPr>
          <w:rFonts w:ascii="Times New Roman" w:hAnsi="Times New Roman"/>
          <w:b/>
          <w:bCs/>
          <w:sz w:val="20"/>
          <w:szCs w:val="20"/>
          <w:lang w:bidi="ru-RU"/>
        </w:rPr>
        <w:t>з</w:t>
      </w:r>
      <w:r w:rsidRPr="00B16039">
        <w:rPr>
          <w:rFonts w:ascii="Times New Roman" w:hAnsi="Times New Roman"/>
          <w:b/>
          <w:bCs/>
          <w:sz w:val="20"/>
          <w:szCs w:val="20"/>
          <w:lang w:bidi="ru-RU"/>
        </w:rPr>
        <w:t xml:space="preserve">астройщик </w:t>
      </w:r>
      <w:r w:rsidR="00B16039" w:rsidRPr="00B16039">
        <w:rPr>
          <w:rFonts w:ascii="Times New Roman" w:hAnsi="Times New Roman"/>
          <w:b/>
          <w:bCs/>
          <w:sz w:val="20"/>
          <w:szCs w:val="20"/>
          <w:lang w:bidi="ru-RU"/>
        </w:rPr>
        <w:t>«Догма-Омск</w:t>
      </w:r>
      <w:r w:rsidRPr="00B16039">
        <w:rPr>
          <w:rFonts w:ascii="Times New Roman" w:hAnsi="Times New Roman"/>
          <w:b/>
          <w:bCs/>
          <w:sz w:val="20"/>
          <w:szCs w:val="20"/>
          <w:lang w:bidi="ru-RU"/>
        </w:rPr>
        <w:t xml:space="preserve">» </w:t>
      </w:r>
    </w:p>
    <w:p w14:paraId="595DC899" w14:textId="466FA09E" w:rsidR="003433C5" w:rsidRPr="00B16039" w:rsidRDefault="003433C5" w:rsidP="00AA3272">
      <w:pPr>
        <w:spacing w:after="0"/>
        <w:ind w:left="-284"/>
        <w:rPr>
          <w:rFonts w:ascii="Times New Roman" w:hAnsi="Times New Roman"/>
          <w:b/>
          <w:bCs/>
          <w:sz w:val="20"/>
          <w:szCs w:val="20"/>
          <w:lang w:bidi="ru-RU"/>
        </w:rPr>
      </w:pPr>
      <w:r w:rsidRPr="00B16039">
        <w:rPr>
          <w:rFonts w:ascii="Times New Roman" w:hAnsi="Times New Roman"/>
          <w:b/>
          <w:bCs/>
          <w:sz w:val="20"/>
          <w:szCs w:val="20"/>
          <w:lang w:bidi="ru-RU"/>
        </w:rPr>
        <w:t xml:space="preserve">(ООО Специализированный </w:t>
      </w:r>
      <w:r w:rsidR="00B16039">
        <w:rPr>
          <w:rFonts w:ascii="Times New Roman" w:hAnsi="Times New Roman"/>
          <w:b/>
          <w:bCs/>
          <w:sz w:val="20"/>
          <w:szCs w:val="20"/>
          <w:lang w:bidi="ru-RU"/>
        </w:rPr>
        <w:t>з</w:t>
      </w:r>
      <w:r w:rsidRPr="00B16039">
        <w:rPr>
          <w:rFonts w:ascii="Times New Roman" w:hAnsi="Times New Roman"/>
          <w:b/>
          <w:bCs/>
          <w:sz w:val="20"/>
          <w:szCs w:val="20"/>
          <w:lang w:bidi="ru-RU"/>
        </w:rPr>
        <w:t>астройщик «Д</w:t>
      </w:r>
      <w:r w:rsidR="00B16039" w:rsidRPr="00B16039">
        <w:rPr>
          <w:rFonts w:ascii="Times New Roman" w:hAnsi="Times New Roman"/>
          <w:b/>
          <w:bCs/>
          <w:sz w:val="20"/>
          <w:szCs w:val="20"/>
          <w:lang w:bidi="ru-RU"/>
        </w:rPr>
        <w:t>огма</w:t>
      </w:r>
      <w:r w:rsidR="003D2762" w:rsidRPr="00B16039">
        <w:rPr>
          <w:rFonts w:ascii="Times New Roman" w:hAnsi="Times New Roman"/>
          <w:b/>
          <w:bCs/>
          <w:sz w:val="20"/>
          <w:szCs w:val="20"/>
          <w:lang w:bidi="ru-RU"/>
        </w:rPr>
        <w:t>-О</w:t>
      </w:r>
      <w:r w:rsidR="00B16039" w:rsidRPr="00B16039">
        <w:rPr>
          <w:rFonts w:ascii="Times New Roman" w:hAnsi="Times New Roman"/>
          <w:b/>
          <w:bCs/>
          <w:sz w:val="20"/>
          <w:szCs w:val="20"/>
          <w:lang w:bidi="ru-RU"/>
        </w:rPr>
        <w:t>мск</w:t>
      </w:r>
      <w:r w:rsidRPr="00B16039">
        <w:rPr>
          <w:rFonts w:ascii="Times New Roman" w:hAnsi="Times New Roman"/>
          <w:b/>
          <w:bCs/>
          <w:sz w:val="20"/>
          <w:szCs w:val="20"/>
          <w:lang w:bidi="ru-RU"/>
        </w:rPr>
        <w:t>»)</w:t>
      </w:r>
    </w:p>
    <w:p w14:paraId="7DE588D1" w14:textId="7CA30B76" w:rsidR="003433C5" w:rsidRPr="00B16039" w:rsidRDefault="003433C5" w:rsidP="00AA3272">
      <w:pPr>
        <w:spacing w:after="0"/>
        <w:ind w:left="-284"/>
        <w:rPr>
          <w:rFonts w:ascii="Times New Roman" w:hAnsi="Times New Roman"/>
          <w:i/>
          <w:iCs/>
          <w:sz w:val="20"/>
          <w:szCs w:val="20"/>
        </w:rPr>
      </w:pPr>
      <w:r w:rsidRPr="00B16039">
        <w:rPr>
          <w:rFonts w:ascii="Times New Roman" w:hAnsi="Times New Roman"/>
          <w:i/>
          <w:iCs/>
          <w:sz w:val="20"/>
          <w:szCs w:val="20"/>
        </w:rPr>
        <w:t>ИНН 5503255928, КПП 550301001, ОГРН 1215500029370;</w:t>
      </w:r>
    </w:p>
    <w:bookmarkEnd w:id="0"/>
    <w:p w14:paraId="69BEC810" w14:textId="55079876" w:rsidR="003433C5" w:rsidRPr="00B16039" w:rsidRDefault="003433C5" w:rsidP="00AA3272">
      <w:pPr>
        <w:spacing w:after="0"/>
        <w:ind w:left="-284"/>
        <w:rPr>
          <w:rFonts w:ascii="Times New Roman" w:hAnsi="Times New Roman"/>
          <w:i/>
          <w:iCs/>
          <w:sz w:val="20"/>
          <w:szCs w:val="20"/>
        </w:rPr>
      </w:pPr>
      <w:r w:rsidRPr="00B16039">
        <w:rPr>
          <w:rFonts w:ascii="Times New Roman" w:hAnsi="Times New Roman"/>
          <w:i/>
          <w:iCs/>
          <w:sz w:val="20"/>
          <w:szCs w:val="20"/>
        </w:rPr>
        <w:t>р/с 40702810100480074129;</w:t>
      </w:r>
    </w:p>
    <w:p w14:paraId="570DFDAE" w14:textId="1F70CC66" w:rsidR="003433C5" w:rsidRPr="00B16039" w:rsidRDefault="003433C5" w:rsidP="00AA3272">
      <w:pPr>
        <w:spacing w:after="0"/>
        <w:ind w:left="-284"/>
        <w:rPr>
          <w:rFonts w:ascii="Times New Roman" w:hAnsi="Times New Roman"/>
          <w:i/>
          <w:iCs/>
          <w:sz w:val="20"/>
          <w:szCs w:val="20"/>
        </w:rPr>
      </w:pPr>
      <w:r w:rsidRPr="00B16039">
        <w:rPr>
          <w:rFonts w:ascii="Times New Roman" w:hAnsi="Times New Roman"/>
          <w:i/>
          <w:iCs/>
          <w:sz w:val="20"/>
          <w:szCs w:val="20"/>
        </w:rPr>
        <w:t>АО "Банк ДОМ.РФ";</w:t>
      </w:r>
    </w:p>
    <w:p w14:paraId="4EC9DD51" w14:textId="455E1D40" w:rsidR="003433C5" w:rsidRPr="00B16039" w:rsidRDefault="003433C5" w:rsidP="00AA3272">
      <w:pPr>
        <w:spacing w:after="0"/>
        <w:ind w:left="-284"/>
        <w:rPr>
          <w:rFonts w:ascii="Times New Roman" w:hAnsi="Times New Roman"/>
          <w:i/>
          <w:iCs/>
          <w:sz w:val="20"/>
          <w:szCs w:val="20"/>
        </w:rPr>
      </w:pPr>
      <w:r w:rsidRPr="00B16039">
        <w:rPr>
          <w:rFonts w:ascii="Times New Roman" w:hAnsi="Times New Roman"/>
          <w:i/>
          <w:iCs/>
          <w:sz w:val="20"/>
          <w:szCs w:val="20"/>
        </w:rPr>
        <w:t xml:space="preserve">к/с </w:t>
      </w:r>
      <w:proofErr w:type="gramStart"/>
      <w:r w:rsidRPr="00B16039">
        <w:rPr>
          <w:rFonts w:ascii="Times New Roman" w:hAnsi="Times New Roman"/>
          <w:i/>
          <w:iCs/>
          <w:sz w:val="20"/>
          <w:szCs w:val="20"/>
        </w:rPr>
        <w:t>30101810345250000266 ;</w:t>
      </w:r>
      <w:proofErr w:type="gramEnd"/>
    </w:p>
    <w:p w14:paraId="313C55DA" w14:textId="5F5A4E4A" w:rsidR="003433C5" w:rsidRPr="00B16039" w:rsidRDefault="003433C5" w:rsidP="00AA3272">
      <w:pPr>
        <w:spacing w:after="0"/>
        <w:ind w:left="-284"/>
        <w:rPr>
          <w:rFonts w:ascii="Times New Roman" w:hAnsi="Times New Roman"/>
          <w:i/>
          <w:iCs/>
          <w:sz w:val="20"/>
          <w:szCs w:val="20"/>
        </w:rPr>
      </w:pPr>
      <w:proofErr w:type="gramStart"/>
      <w:r w:rsidRPr="00B16039">
        <w:rPr>
          <w:rFonts w:ascii="Times New Roman" w:hAnsi="Times New Roman"/>
          <w:i/>
          <w:iCs/>
          <w:sz w:val="20"/>
          <w:szCs w:val="20"/>
        </w:rPr>
        <w:t>БИК:  044525266</w:t>
      </w:r>
      <w:proofErr w:type="gramEnd"/>
      <w:r w:rsidR="00AA3272" w:rsidRPr="00B16039">
        <w:rPr>
          <w:rFonts w:ascii="Times New Roman" w:hAnsi="Times New Roman"/>
          <w:i/>
          <w:iCs/>
          <w:sz w:val="20"/>
          <w:szCs w:val="20"/>
        </w:rPr>
        <w:t>;</w:t>
      </w:r>
    </w:p>
    <w:p w14:paraId="734D26EA" w14:textId="4EB53742" w:rsidR="003433C5" w:rsidRPr="00B16039" w:rsidRDefault="003433C5" w:rsidP="00AA3272">
      <w:pPr>
        <w:spacing w:after="0"/>
        <w:ind w:left="-284"/>
        <w:rPr>
          <w:rFonts w:ascii="Times New Roman" w:hAnsi="Times New Roman"/>
          <w:i/>
          <w:iCs/>
          <w:sz w:val="20"/>
          <w:szCs w:val="20"/>
        </w:rPr>
      </w:pPr>
      <w:r w:rsidRPr="00B16039">
        <w:rPr>
          <w:rFonts w:ascii="Times New Roman" w:hAnsi="Times New Roman"/>
          <w:i/>
          <w:iCs/>
          <w:sz w:val="20"/>
          <w:szCs w:val="20"/>
        </w:rPr>
        <w:t xml:space="preserve">644043, Российская Федерация, Омская область, г. Омск, ул. Красный Путь, д. 20, к.1, </w:t>
      </w:r>
      <w:proofErr w:type="spellStart"/>
      <w:r w:rsidRPr="00B16039">
        <w:rPr>
          <w:rFonts w:ascii="Times New Roman" w:hAnsi="Times New Roman"/>
          <w:i/>
          <w:iCs/>
          <w:sz w:val="20"/>
          <w:szCs w:val="20"/>
        </w:rPr>
        <w:t>помещ</w:t>
      </w:r>
      <w:proofErr w:type="spellEnd"/>
      <w:r w:rsidRPr="00B16039">
        <w:rPr>
          <w:rFonts w:ascii="Times New Roman" w:hAnsi="Times New Roman"/>
          <w:i/>
          <w:iCs/>
          <w:sz w:val="20"/>
          <w:szCs w:val="20"/>
        </w:rPr>
        <w:t>. 2П, офис 1</w:t>
      </w:r>
    </w:p>
    <w:p w14:paraId="549A0DFA" w14:textId="77777777" w:rsidR="003433C5" w:rsidRPr="00B16039" w:rsidRDefault="003433C5" w:rsidP="00AA3272">
      <w:pPr>
        <w:spacing w:after="0"/>
        <w:ind w:left="-284"/>
        <w:rPr>
          <w:rFonts w:ascii="Times New Roman" w:hAnsi="Times New Roman"/>
          <w:color w:val="000000"/>
          <w:sz w:val="20"/>
          <w:szCs w:val="20"/>
        </w:rPr>
      </w:pPr>
    </w:p>
    <w:p w14:paraId="2B4CE52E" w14:textId="1C0DB308" w:rsidR="003433C5" w:rsidRPr="00B16039" w:rsidRDefault="003433C5" w:rsidP="00AA3272">
      <w:pPr>
        <w:spacing w:after="0"/>
        <w:ind w:left="-284"/>
        <w:rPr>
          <w:rFonts w:ascii="Times New Roman" w:hAnsi="Times New Roman"/>
          <w:sz w:val="20"/>
          <w:szCs w:val="20"/>
        </w:rPr>
      </w:pPr>
      <w:r w:rsidRPr="00B16039">
        <w:rPr>
          <w:rFonts w:ascii="Times New Roman" w:hAnsi="Times New Roman"/>
          <w:color w:val="000000"/>
          <w:sz w:val="20"/>
          <w:szCs w:val="20"/>
        </w:rPr>
        <w:t xml:space="preserve">Генеральный директор _______________________________________Мыльников М.К. </w:t>
      </w:r>
      <w:r w:rsidRPr="00B16039">
        <w:rPr>
          <w:rFonts w:ascii="Times New Roman" w:hAnsi="Times New Roman"/>
          <w:sz w:val="20"/>
          <w:szCs w:val="20"/>
        </w:rPr>
        <w:br/>
      </w:r>
    </w:p>
    <w:p w14:paraId="70E1E05E" w14:textId="77777777" w:rsidR="00F330CD" w:rsidRDefault="003433C5" w:rsidP="00F330CD">
      <w:pPr>
        <w:suppressAutoHyphens/>
        <w:autoSpaceDE w:val="0"/>
        <w:spacing w:after="0" w:line="240" w:lineRule="auto"/>
        <w:ind w:left="-284" w:right="2693"/>
        <w:rPr>
          <w:rFonts w:ascii="Times New Roman" w:eastAsia="Times New Roman" w:hAnsi="Times New Roman"/>
          <w:b/>
          <w:color w:val="000000"/>
          <w:sz w:val="20"/>
          <w:szCs w:val="20"/>
          <w:lang w:eastAsia="ar-SA"/>
        </w:rPr>
      </w:pPr>
      <w:r w:rsidRPr="00B16039">
        <w:rPr>
          <w:rFonts w:ascii="Times New Roman" w:eastAsia="Times New Roman" w:hAnsi="Times New Roman"/>
          <w:b/>
          <w:color w:val="000000"/>
          <w:sz w:val="20"/>
          <w:szCs w:val="20"/>
          <w:lang w:eastAsia="ar-SA"/>
        </w:rPr>
        <w:t xml:space="preserve">Участник долевого строительства: </w:t>
      </w:r>
    </w:p>
    <w:p w14:paraId="79D4D022" w14:textId="77777777" w:rsidR="00F330CD" w:rsidRDefault="00F330CD" w:rsidP="00F330CD">
      <w:pPr>
        <w:suppressAutoHyphens/>
        <w:autoSpaceDE w:val="0"/>
        <w:spacing w:after="0" w:line="240" w:lineRule="auto"/>
        <w:ind w:left="-284" w:right="2693"/>
        <w:rPr>
          <w:rFonts w:ascii="Times New Roman" w:eastAsia="Times New Roman" w:hAnsi="Times New Roman"/>
          <w:b/>
          <w:color w:val="000000"/>
          <w:sz w:val="20"/>
          <w:szCs w:val="20"/>
          <w:lang w:eastAsia="ar-SA"/>
        </w:rPr>
      </w:pPr>
    </w:p>
    <w:p w14:paraId="2DA59DBF" w14:textId="4294BCCD" w:rsidR="002133D8" w:rsidRPr="00F330CD" w:rsidRDefault="00F330CD" w:rsidP="00F330CD">
      <w:pPr>
        <w:suppressAutoHyphens/>
        <w:autoSpaceDE w:val="0"/>
        <w:spacing w:after="0" w:line="240" w:lineRule="auto"/>
        <w:ind w:left="-284" w:right="2693"/>
        <w:rPr>
          <w:rFonts w:ascii="Times New Roman" w:eastAsia="Times New Roman" w:hAnsi="Times New Roman"/>
          <w:b/>
          <w:color w:val="000000"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ar-SA"/>
        </w:rPr>
        <w:t>__________________________________________________________</w:t>
      </w:r>
      <w:r w:rsidR="003433C5" w:rsidRPr="00B16039">
        <w:rPr>
          <w:rFonts w:ascii="Times New Roman" w:hAnsi="Times New Roman"/>
          <w:sz w:val="20"/>
          <w:szCs w:val="20"/>
        </w:rPr>
        <w:br/>
      </w:r>
      <w:r w:rsidR="003433C5" w:rsidRPr="00B16039">
        <w:rPr>
          <w:rFonts w:ascii="Times New Roman" w:hAnsi="Times New Roman"/>
          <w:sz w:val="20"/>
          <w:szCs w:val="20"/>
        </w:rPr>
        <w:br/>
      </w:r>
    </w:p>
    <w:p w14:paraId="7D487097" w14:textId="77777777" w:rsidR="002133D8" w:rsidRPr="00B16039" w:rsidRDefault="002133D8" w:rsidP="00AA3272">
      <w:pPr>
        <w:spacing w:after="0" w:line="240" w:lineRule="auto"/>
        <w:ind w:left="-284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5F145687" w14:textId="77777777" w:rsidR="002133D8" w:rsidRPr="00B16039" w:rsidRDefault="002133D8" w:rsidP="00AA3272">
      <w:pPr>
        <w:spacing w:after="0" w:line="240" w:lineRule="auto"/>
        <w:ind w:left="-284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5690DA32" w14:textId="77777777" w:rsidR="00B16039" w:rsidRPr="00B16039" w:rsidRDefault="00B16039">
      <w:pPr>
        <w:spacing w:after="0" w:line="240" w:lineRule="auto"/>
        <w:rPr>
          <w:rFonts w:ascii="Times New Roman" w:hAnsi="Times New Roman"/>
          <w:b/>
          <w:i/>
          <w:sz w:val="20"/>
          <w:szCs w:val="20"/>
        </w:rPr>
      </w:pPr>
      <w:r w:rsidRPr="00B16039">
        <w:rPr>
          <w:rFonts w:ascii="Times New Roman" w:hAnsi="Times New Roman"/>
          <w:b/>
          <w:i/>
          <w:sz w:val="20"/>
          <w:szCs w:val="20"/>
        </w:rPr>
        <w:br w:type="page"/>
      </w:r>
    </w:p>
    <w:p w14:paraId="2A4854AF" w14:textId="53A75C68" w:rsidR="002133D8" w:rsidRPr="00B16039" w:rsidRDefault="00000000" w:rsidP="00AA3272">
      <w:pPr>
        <w:spacing w:after="0" w:line="240" w:lineRule="auto"/>
        <w:ind w:left="-284"/>
        <w:jc w:val="right"/>
        <w:rPr>
          <w:rFonts w:ascii="Times New Roman" w:eastAsia="Times New Roman" w:hAnsi="Times New Roman"/>
          <w:b/>
          <w:i/>
          <w:sz w:val="20"/>
          <w:szCs w:val="20"/>
          <w:lang w:eastAsia="ar-SA"/>
        </w:rPr>
      </w:pPr>
      <w:r w:rsidRPr="00B16039">
        <w:rPr>
          <w:rFonts w:ascii="Times New Roman" w:hAnsi="Times New Roman"/>
          <w:b/>
          <w:i/>
          <w:sz w:val="20"/>
          <w:szCs w:val="20"/>
        </w:rPr>
        <w:lastRenderedPageBreak/>
        <w:t>Приложение №</w:t>
      </w:r>
      <w:r w:rsidRPr="00B16039"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t xml:space="preserve"> </w:t>
      </w:r>
      <w:r w:rsidRPr="00B16039">
        <w:rPr>
          <w:rFonts w:ascii="Times New Roman" w:hAnsi="Times New Roman"/>
          <w:b/>
          <w:i/>
          <w:sz w:val="20"/>
          <w:szCs w:val="20"/>
        </w:rPr>
        <w:t>1</w:t>
      </w:r>
    </w:p>
    <w:p w14:paraId="33E576AC" w14:textId="77777777" w:rsidR="002133D8" w:rsidRPr="00B16039" w:rsidRDefault="00000000" w:rsidP="00AA3272">
      <w:pPr>
        <w:spacing w:after="0" w:line="240" w:lineRule="auto"/>
        <w:ind w:left="-284" w:firstLine="426"/>
        <w:jc w:val="right"/>
        <w:rPr>
          <w:rFonts w:ascii="Times New Roman" w:hAnsi="Times New Roman"/>
          <w:b/>
          <w:i/>
          <w:sz w:val="20"/>
          <w:szCs w:val="20"/>
        </w:rPr>
      </w:pPr>
      <w:r w:rsidRPr="00B16039">
        <w:rPr>
          <w:rFonts w:ascii="Times New Roman" w:hAnsi="Times New Roman"/>
          <w:b/>
          <w:i/>
          <w:sz w:val="20"/>
          <w:szCs w:val="20"/>
        </w:rPr>
        <w:t xml:space="preserve">к </w:t>
      </w:r>
      <w:r w:rsidRPr="00B16039">
        <w:rPr>
          <w:rFonts w:ascii="Times New Roman" w:eastAsia="Times New Roman" w:hAnsi="Times New Roman"/>
          <w:b/>
          <w:i/>
          <w:sz w:val="20"/>
          <w:szCs w:val="20"/>
          <w:lang w:eastAsia="ar-SA"/>
        </w:rPr>
        <w:t xml:space="preserve">Договору </w:t>
      </w:r>
      <w:r w:rsidRPr="00B16039">
        <w:rPr>
          <w:rFonts w:ascii="Times New Roman" w:hAnsi="Times New Roman"/>
          <w:b/>
          <w:i/>
          <w:sz w:val="20"/>
          <w:szCs w:val="20"/>
        </w:rPr>
        <w:t>участия в долевом строительстве</w:t>
      </w:r>
    </w:p>
    <w:p w14:paraId="050667B3" w14:textId="77777777" w:rsidR="002133D8" w:rsidRPr="00B16039" w:rsidRDefault="00000000" w:rsidP="00AA3272">
      <w:pPr>
        <w:spacing w:after="0" w:line="240" w:lineRule="auto"/>
        <w:ind w:left="-284" w:firstLine="426"/>
        <w:jc w:val="right"/>
        <w:rPr>
          <w:rFonts w:ascii="Times New Roman" w:hAnsi="Times New Roman"/>
          <w:b/>
          <w:i/>
          <w:sz w:val="20"/>
          <w:szCs w:val="20"/>
        </w:rPr>
      </w:pPr>
      <w:r w:rsidRPr="00B16039">
        <w:rPr>
          <w:rFonts w:ascii="Times New Roman" w:hAnsi="Times New Roman"/>
          <w:b/>
          <w:i/>
          <w:sz w:val="20"/>
          <w:szCs w:val="20"/>
        </w:rPr>
        <w:t>многоквартирного дома</w:t>
      </w:r>
    </w:p>
    <w:p w14:paraId="5B0D180F" w14:textId="77777777" w:rsidR="002133D8" w:rsidRPr="00B16039" w:rsidRDefault="002133D8" w:rsidP="00AA3272">
      <w:pPr>
        <w:spacing w:after="0" w:line="240" w:lineRule="auto"/>
        <w:ind w:left="-284" w:firstLine="426"/>
        <w:jc w:val="right"/>
        <w:rPr>
          <w:rFonts w:ascii="Times New Roman" w:eastAsia="Times New Roman" w:hAnsi="Times New Roman"/>
          <w:b/>
          <w:i/>
          <w:sz w:val="20"/>
          <w:szCs w:val="20"/>
          <w:lang w:eastAsia="ar-SA"/>
        </w:rPr>
      </w:pPr>
    </w:p>
    <w:p w14:paraId="2060EDFD" w14:textId="77777777" w:rsidR="002133D8" w:rsidRPr="00B16039" w:rsidRDefault="002133D8" w:rsidP="00AA3272">
      <w:pPr>
        <w:spacing w:after="0" w:line="240" w:lineRule="auto"/>
        <w:ind w:left="-284" w:firstLine="426"/>
        <w:jc w:val="right"/>
        <w:rPr>
          <w:rFonts w:ascii="Times New Roman" w:eastAsia="Times New Roman" w:hAnsi="Times New Roman"/>
          <w:sz w:val="20"/>
          <w:szCs w:val="20"/>
          <w:lang w:eastAsia="ar-SA"/>
        </w:rPr>
      </w:pPr>
    </w:p>
    <w:p w14:paraId="4196C406" w14:textId="77777777" w:rsidR="002133D8" w:rsidRPr="00B16039" w:rsidRDefault="00000000" w:rsidP="00AA3272">
      <w:pPr>
        <w:spacing w:after="0" w:line="240" w:lineRule="auto"/>
        <w:ind w:left="-284" w:firstLine="426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b/>
          <w:sz w:val="20"/>
          <w:szCs w:val="20"/>
          <w:lang w:eastAsia="ru-RU"/>
        </w:rPr>
        <w:t>План и расположение Объекта долевого строительства</w:t>
      </w:r>
    </w:p>
    <w:p w14:paraId="4FEAEE19" w14:textId="77777777" w:rsidR="002133D8" w:rsidRPr="00B16039" w:rsidRDefault="002133D8" w:rsidP="00AA3272">
      <w:pPr>
        <w:spacing w:after="0" w:line="240" w:lineRule="auto"/>
        <w:ind w:left="-284" w:firstLine="426"/>
        <w:jc w:val="center"/>
        <w:rPr>
          <w:rFonts w:ascii="Times New Roman" w:hAnsi="Times New Roman"/>
          <w:b/>
          <w:sz w:val="20"/>
          <w:szCs w:val="20"/>
        </w:rPr>
      </w:pPr>
    </w:p>
    <w:p w14:paraId="02BD1FB6" w14:textId="50F59CF2" w:rsidR="002133D8" w:rsidRPr="00B16039" w:rsidRDefault="002133D8" w:rsidP="00AA3272">
      <w:pPr>
        <w:spacing w:after="0" w:line="240" w:lineRule="auto"/>
        <w:ind w:left="-284"/>
        <w:jc w:val="center"/>
        <w:rPr>
          <w:rFonts w:ascii="Times New Roman" w:hAnsi="Times New Roman"/>
          <w:b/>
          <w:sz w:val="20"/>
          <w:szCs w:val="20"/>
        </w:rPr>
      </w:pPr>
    </w:p>
    <w:p w14:paraId="2C762870" w14:textId="77777777" w:rsidR="002133D8" w:rsidRPr="00B16039" w:rsidRDefault="002133D8" w:rsidP="00AA3272">
      <w:pPr>
        <w:spacing w:after="0" w:line="240" w:lineRule="auto"/>
        <w:ind w:left="-284" w:firstLine="426"/>
        <w:jc w:val="center"/>
        <w:rPr>
          <w:rFonts w:ascii="Times New Roman" w:hAnsi="Times New Roman"/>
          <w:b/>
          <w:sz w:val="20"/>
          <w:szCs w:val="20"/>
        </w:rPr>
      </w:pPr>
    </w:p>
    <w:p w14:paraId="65AB9CF7" w14:textId="77777777" w:rsidR="002133D8" w:rsidRPr="00B16039" w:rsidRDefault="002133D8" w:rsidP="00AA3272">
      <w:pPr>
        <w:spacing w:after="0" w:line="240" w:lineRule="auto"/>
        <w:ind w:left="-284" w:firstLine="426"/>
        <w:jc w:val="center"/>
        <w:rPr>
          <w:rFonts w:ascii="Times New Roman" w:hAnsi="Times New Roman"/>
          <w:b/>
          <w:sz w:val="20"/>
          <w:szCs w:val="20"/>
        </w:rPr>
      </w:pPr>
    </w:p>
    <w:p w14:paraId="03B18E25" w14:textId="77777777" w:rsidR="002133D8" w:rsidRPr="00B16039" w:rsidRDefault="00000000" w:rsidP="00AA3272">
      <w:pPr>
        <w:spacing w:after="0" w:line="240" w:lineRule="auto"/>
        <w:ind w:left="-284" w:firstLine="709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B16039">
        <w:rPr>
          <w:rFonts w:ascii="Times New Roman" w:hAnsi="Times New Roman"/>
          <w:sz w:val="20"/>
          <w:szCs w:val="20"/>
        </w:rPr>
        <w:t>План Объекта долевого строительства отражает его расположение на этаже Многоквартирного дома. Расположение и конфигурация дверных и оконных проемов, инженерного и иного оборудования и их размеры, направление открывания окон и дверей, а также количество, применяемые материалы и оборудование указаны ориентировочно и могут быть изменены Застройщиком при выполнении строительных работ в соответствии с проектной документацией на строительство Дома.</w:t>
      </w:r>
      <w:r w:rsidRPr="00B16039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</w:p>
    <w:p w14:paraId="4DA6CFD2" w14:textId="77777777" w:rsidR="002133D8" w:rsidRPr="00B16039" w:rsidRDefault="00000000" w:rsidP="00AA3272">
      <w:pPr>
        <w:spacing w:after="0" w:line="240" w:lineRule="auto"/>
        <w:ind w:left="-284"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B16039">
        <w:rPr>
          <w:rFonts w:ascii="Times New Roman" w:eastAsia="Times New Roman" w:hAnsi="Times New Roman"/>
          <w:sz w:val="20"/>
          <w:szCs w:val="20"/>
          <w:lang w:eastAsia="ru-RU"/>
        </w:rPr>
        <w:t xml:space="preserve">В случае наличия на данном плане обозначений межкомнатных стен/перегородок, ванн, унитазов, умывальников, раковин, электрических щитков, вентиляционных и иных шахт, лестниц, мусоропроводов и прочего, данные обозначения будут носить условный характер и не будут создавать для Застройщика каких-либо обязательств по установке/поставке указанных объектов. </w:t>
      </w:r>
    </w:p>
    <w:p w14:paraId="137F95D7" w14:textId="77777777" w:rsidR="002133D8" w:rsidRPr="00B16039" w:rsidRDefault="00000000" w:rsidP="00AA3272">
      <w:pPr>
        <w:spacing w:after="0" w:line="240" w:lineRule="auto"/>
        <w:ind w:left="-284"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B16039">
        <w:rPr>
          <w:rFonts w:ascii="Times New Roman" w:hAnsi="Times New Roman"/>
          <w:sz w:val="20"/>
          <w:szCs w:val="20"/>
          <w:lang w:eastAsia="ru-RU"/>
        </w:rPr>
        <w:t xml:space="preserve">С расположением Объекта долевого строительства Участник долевого строительства ознакомлен и согласен. </w:t>
      </w:r>
    </w:p>
    <w:p w14:paraId="20A417D3" w14:textId="77777777" w:rsidR="002133D8" w:rsidRPr="00B16039" w:rsidRDefault="002133D8" w:rsidP="00AA3272">
      <w:pPr>
        <w:spacing w:after="0" w:line="240" w:lineRule="auto"/>
        <w:ind w:left="-284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5232AE67" w14:textId="77777777" w:rsidR="002133D8" w:rsidRPr="00B16039" w:rsidRDefault="002133D8" w:rsidP="00AA3272">
      <w:pPr>
        <w:spacing w:after="0" w:line="240" w:lineRule="auto"/>
        <w:ind w:left="-284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3433C5" w:rsidRPr="00B16039" w14:paraId="40811021" w14:textId="77777777">
        <w:trPr>
          <w:trHeight w:val="2041"/>
        </w:trPr>
        <w:tc>
          <w:tcPr>
            <w:tcW w:w="4926" w:type="dxa"/>
            <w:shd w:val="clear" w:color="auto" w:fill="auto"/>
          </w:tcPr>
          <w:p w14:paraId="01A04828" w14:textId="77777777" w:rsidR="003433C5" w:rsidRPr="00B16039" w:rsidRDefault="003433C5" w:rsidP="00AA327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16039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Застройщик:</w:t>
            </w:r>
          </w:p>
          <w:p w14:paraId="0CB15FFB" w14:textId="7A4EFF26" w:rsidR="003433C5" w:rsidRPr="00B16039" w:rsidRDefault="003433C5" w:rsidP="00AA327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16039">
              <w:rPr>
                <w:rFonts w:ascii="Times New Roman" w:hAnsi="Times New Roman"/>
                <w:b/>
                <w:bCs/>
                <w:sz w:val="20"/>
                <w:szCs w:val="20"/>
                <w:lang w:bidi="ru-RU"/>
              </w:rPr>
              <w:t xml:space="preserve">ООО Специализированный </w:t>
            </w:r>
            <w:r w:rsidR="00B16039">
              <w:rPr>
                <w:rFonts w:ascii="Times New Roman" w:hAnsi="Times New Roman"/>
                <w:b/>
                <w:bCs/>
                <w:sz w:val="20"/>
                <w:szCs w:val="20"/>
                <w:lang w:bidi="ru-RU"/>
              </w:rPr>
              <w:t>з</w:t>
            </w:r>
            <w:r w:rsidRPr="00B16039">
              <w:rPr>
                <w:rFonts w:ascii="Times New Roman" w:hAnsi="Times New Roman"/>
                <w:b/>
                <w:bCs/>
                <w:sz w:val="20"/>
                <w:szCs w:val="20"/>
                <w:lang w:bidi="ru-RU"/>
              </w:rPr>
              <w:t>астройщик «</w:t>
            </w:r>
            <w:r w:rsidR="00B16039" w:rsidRPr="00B16039">
              <w:rPr>
                <w:rFonts w:ascii="Times New Roman" w:hAnsi="Times New Roman"/>
                <w:b/>
                <w:bCs/>
                <w:sz w:val="20"/>
                <w:szCs w:val="20"/>
                <w:lang w:bidi="ru-RU"/>
              </w:rPr>
              <w:t>Догма-Омск</w:t>
            </w:r>
            <w:r w:rsidRPr="00B16039">
              <w:rPr>
                <w:rFonts w:ascii="Times New Roman" w:hAnsi="Times New Roman"/>
                <w:b/>
                <w:bCs/>
                <w:sz w:val="20"/>
                <w:szCs w:val="20"/>
                <w:lang w:bidi="ru-RU"/>
              </w:rPr>
              <w:t>»</w:t>
            </w:r>
          </w:p>
          <w:p w14:paraId="0BBBC62D" w14:textId="77777777" w:rsidR="003433C5" w:rsidRPr="00B16039" w:rsidRDefault="003433C5" w:rsidP="00AA327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</w:p>
          <w:p w14:paraId="3DAE6358" w14:textId="77777777" w:rsidR="003433C5" w:rsidRPr="00B16039" w:rsidRDefault="003433C5" w:rsidP="00AA327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</w:p>
          <w:p w14:paraId="66260D3E" w14:textId="77777777" w:rsidR="003433C5" w:rsidRPr="00B16039" w:rsidRDefault="003433C5" w:rsidP="00AA32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039">
              <w:rPr>
                <w:rFonts w:ascii="Times New Roman" w:hAnsi="Times New Roman"/>
                <w:color w:val="000000"/>
                <w:sz w:val="20"/>
                <w:szCs w:val="20"/>
              </w:rPr>
              <w:t>Генеральный директор __________ Мыльников М.К.</w:t>
            </w:r>
          </w:p>
          <w:p w14:paraId="3ED86D43" w14:textId="404DBEDF" w:rsidR="003433C5" w:rsidRPr="00B16039" w:rsidRDefault="003433C5" w:rsidP="00AA327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927" w:type="dxa"/>
            <w:shd w:val="clear" w:color="auto" w:fill="auto"/>
          </w:tcPr>
          <w:p w14:paraId="3F5DAC40" w14:textId="77777777" w:rsidR="003433C5" w:rsidRPr="00B16039" w:rsidRDefault="003433C5" w:rsidP="00AA327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16039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Участник долевого строительства:</w:t>
            </w:r>
          </w:p>
          <w:p w14:paraId="4D379D32" w14:textId="77777777" w:rsidR="00F330CD" w:rsidRDefault="00F330CD" w:rsidP="00AA327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14:paraId="4B981811" w14:textId="77777777" w:rsidR="00F330CD" w:rsidRDefault="00F330CD" w:rsidP="00AA32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47F160A" w14:textId="77777777" w:rsidR="00F330CD" w:rsidRDefault="00F330CD" w:rsidP="00AA32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58BD541" w14:textId="7EC46F7A" w:rsidR="003433C5" w:rsidRPr="00B16039" w:rsidRDefault="00F330CD" w:rsidP="00AA327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_____________________________________</w:t>
            </w:r>
            <w:r w:rsidR="003433C5" w:rsidRPr="00B16039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</w:tr>
    </w:tbl>
    <w:p w14:paraId="3254A2F2" w14:textId="77777777" w:rsidR="002133D8" w:rsidRPr="00B16039" w:rsidRDefault="002133D8" w:rsidP="00AA3272">
      <w:pPr>
        <w:spacing w:line="240" w:lineRule="auto"/>
        <w:ind w:left="-284"/>
        <w:rPr>
          <w:rFonts w:ascii="Times New Roman" w:hAnsi="Times New Roman"/>
          <w:sz w:val="20"/>
          <w:szCs w:val="20"/>
        </w:rPr>
      </w:pPr>
    </w:p>
    <w:p w14:paraId="73FBF966" w14:textId="77777777" w:rsidR="002133D8" w:rsidRPr="00B16039" w:rsidRDefault="002133D8" w:rsidP="00AA3272">
      <w:pPr>
        <w:spacing w:after="0" w:line="240" w:lineRule="auto"/>
        <w:ind w:left="-284"/>
        <w:rPr>
          <w:rFonts w:ascii="Times New Roman" w:hAnsi="Times New Roman"/>
          <w:sz w:val="20"/>
          <w:szCs w:val="20"/>
        </w:rPr>
      </w:pPr>
    </w:p>
    <w:sectPr w:rsidR="002133D8" w:rsidRPr="00B16039" w:rsidSect="00AA3272">
      <w:footerReference w:type="default" r:id="rId11"/>
      <w:pgSz w:w="11906" w:h="16838"/>
      <w:pgMar w:top="1134" w:right="424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214DBE" w14:textId="77777777" w:rsidR="00A95520" w:rsidRDefault="00A95520">
      <w:pPr>
        <w:spacing w:after="0" w:line="240" w:lineRule="auto"/>
      </w:pPr>
      <w:r>
        <w:separator/>
      </w:r>
    </w:p>
  </w:endnote>
  <w:endnote w:type="continuationSeparator" w:id="0">
    <w:p w14:paraId="79E19AFC" w14:textId="77777777" w:rsidR="00A95520" w:rsidRDefault="00A95520">
      <w:pPr>
        <w:spacing w:after="0" w:line="240" w:lineRule="auto"/>
      </w:pPr>
      <w:r>
        <w:continuationSeparator/>
      </w:r>
    </w:p>
  </w:endnote>
  <w:endnote w:type="continuationNotice" w:id="1">
    <w:p w14:paraId="2CB97490" w14:textId="77777777" w:rsidR="00A95520" w:rsidRDefault="00A955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BC210" w14:textId="77777777" w:rsidR="002133D8" w:rsidRDefault="00000000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  <w:p w14:paraId="7AD0CEA1" w14:textId="77777777" w:rsidR="002133D8" w:rsidRDefault="002133D8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DB2DEB" w14:textId="77777777" w:rsidR="00A95520" w:rsidRDefault="00A95520">
      <w:pPr>
        <w:spacing w:after="0" w:line="240" w:lineRule="auto"/>
      </w:pPr>
      <w:r>
        <w:separator/>
      </w:r>
    </w:p>
  </w:footnote>
  <w:footnote w:type="continuationSeparator" w:id="0">
    <w:p w14:paraId="01D77690" w14:textId="77777777" w:rsidR="00A95520" w:rsidRDefault="00A95520">
      <w:pPr>
        <w:spacing w:after="0" w:line="240" w:lineRule="auto"/>
      </w:pPr>
      <w:r>
        <w:continuationSeparator/>
      </w:r>
    </w:p>
  </w:footnote>
  <w:footnote w:type="continuationNotice" w:id="1">
    <w:p w14:paraId="189E28A6" w14:textId="77777777" w:rsidR="00A95520" w:rsidRDefault="00A9552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9A44CA"/>
    <w:multiLevelType w:val="hybridMultilevel"/>
    <w:tmpl w:val="6D7CC280"/>
    <w:lvl w:ilvl="0" w:tplc="30F460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B72EAAE">
      <w:start w:val="1"/>
      <w:numFmt w:val="lowerLetter"/>
      <w:lvlText w:val="%2."/>
      <w:lvlJc w:val="left"/>
      <w:pPr>
        <w:ind w:left="1440" w:hanging="360"/>
      </w:pPr>
    </w:lvl>
    <w:lvl w:ilvl="2" w:tplc="B422071C">
      <w:start w:val="1"/>
      <w:numFmt w:val="lowerRoman"/>
      <w:lvlText w:val="%3."/>
      <w:lvlJc w:val="right"/>
      <w:pPr>
        <w:ind w:left="2160" w:hanging="180"/>
      </w:pPr>
    </w:lvl>
    <w:lvl w:ilvl="3" w:tplc="08B8FD48">
      <w:start w:val="1"/>
      <w:numFmt w:val="decimal"/>
      <w:lvlText w:val="%4."/>
      <w:lvlJc w:val="left"/>
      <w:pPr>
        <w:ind w:left="2880" w:hanging="360"/>
      </w:pPr>
    </w:lvl>
    <w:lvl w:ilvl="4" w:tplc="55B0C1B6">
      <w:start w:val="1"/>
      <w:numFmt w:val="lowerLetter"/>
      <w:lvlText w:val="%5."/>
      <w:lvlJc w:val="left"/>
      <w:pPr>
        <w:ind w:left="3600" w:hanging="360"/>
      </w:pPr>
    </w:lvl>
    <w:lvl w:ilvl="5" w:tplc="E3980446">
      <w:start w:val="1"/>
      <w:numFmt w:val="lowerRoman"/>
      <w:lvlText w:val="%6."/>
      <w:lvlJc w:val="right"/>
      <w:pPr>
        <w:ind w:left="4320" w:hanging="180"/>
      </w:pPr>
    </w:lvl>
    <w:lvl w:ilvl="6" w:tplc="4FBC76C0">
      <w:start w:val="1"/>
      <w:numFmt w:val="decimal"/>
      <w:lvlText w:val="%7."/>
      <w:lvlJc w:val="left"/>
      <w:pPr>
        <w:ind w:left="5040" w:hanging="360"/>
      </w:pPr>
    </w:lvl>
    <w:lvl w:ilvl="7" w:tplc="0FA0DC06">
      <w:start w:val="1"/>
      <w:numFmt w:val="lowerLetter"/>
      <w:lvlText w:val="%8."/>
      <w:lvlJc w:val="left"/>
      <w:pPr>
        <w:ind w:left="5760" w:hanging="360"/>
      </w:pPr>
    </w:lvl>
    <w:lvl w:ilvl="8" w:tplc="4FF6011C">
      <w:start w:val="1"/>
      <w:numFmt w:val="lowerRoman"/>
      <w:lvlText w:val="%9."/>
      <w:lvlJc w:val="right"/>
      <w:pPr>
        <w:ind w:left="6480" w:hanging="180"/>
      </w:pPr>
    </w:lvl>
  </w:abstractNum>
  <w:num w:numId="1" w16cid:durableId="2125926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3D8"/>
    <w:rsid w:val="000A403F"/>
    <w:rsid w:val="002133D8"/>
    <w:rsid w:val="003433C5"/>
    <w:rsid w:val="003D2762"/>
    <w:rsid w:val="00410176"/>
    <w:rsid w:val="0079376A"/>
    <w:rsid w:val="008720E7"/>
    <w:rsid w:val="008F1267"/>
    <w:rsid w:val="00A95520"/>
    <w:rsid w:val="00AA3272"/>
    <w:rsid w:val="00B16039"/>
    <w:rsid w:val="00BF4831"/>
    <w:rsid w:val="00D53C7C"/>
    <w:rsid w:val="00DC49BB"/>
    <w:rsid w:val="00E85656"/>
    <w:rsid w:val="00F330CD"/>
    <w:rsid w:val="00F84262"/>
    <w:rsid w:val="00FD5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3B38A"/>
  <w15:docId w15:val="{BD47136B-FC8A-4198-9987-F93F56B71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b">
    <w:name w:val="TOC Heading"/>
    <w:uiPriority w:val="39"/>
    <w:unhideWhenUsed/>
  </w:style>
  <w:style w:type="paragraph" w:styleId="ac">
    <w:name w:val="table of figures"/>
    <w:basedOn w:val="a"/>
    <w:next w:val="a"/>
    <w:uiPriority w:val="99"/>
    <w:unhideWhenUsed/>
    <w:pPr>
      <w:spacing w:after="0"/>
    </w:pPr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e">
    <w:name w:val="Нижний колонтитул Знак"/>
    <w:link w:val="ad"/>
    <w:uiPriority w:val="99"/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unhideWhenUsed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Pr>
      <w:rFonts w:ascii="Times New Roman" w:hAnsi="Times New Roman"/>
      <w:color w:val="000000"/>
      <w:sz w:val="24"/>
      <w:szCs w:val="24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character" w:styleId="af4">
    <w:name w:val="annotation reference"/>
    <w:uiPriority w:val="99"/>
    <w:semiHidden/>
    <w:unhideWhenUsed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Pr>
      <w:sz w:val="20"/>
      <w:szCs w:val="20"/>
    </w:rPr>
  </w:style>
  <w:style w:type="character" w:customStyle="1" w:styleId="af6">
    <w:name w:val="Текст примечания Знак"/>
    <w:link w:val="af5"/>
    <w:uiPriority w:val="99"/>
    <w:semiHidden/>
    <w:rPr>
      <w:lang w:eastAsia="en-US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Pr>
      <w:b/>
      <w:bCs/>
    </w:rPr>
  </w:style>
  <w:style w:type="character" w:customStyle="1" w:styleId="af8">
    <w:name w:val="Тема примечания Знак"/>
    <w:link w:val="af7"/>
    <w:uiPriority w:val="99"/>
    <w:semiHidden/>
    <w:rPr>
      <w:b/>
      <w:bCs/>
      <w:lang w:eastAsia="en-US"/>
    </w:rPr>
  </w:style>
  <w:style w:type="character" w:customStyle="1" w:styleId="30">
    <w:name w:val="Заголовок 3 Знак"/>
    <w:link w:val="3"/>
    <w:uiPriority w:val="9"/>
    <w:rPr>
      <w:rFonts w:ascii="Times New Roman" w:eastAsia="Times New Roman" w:hAnsi="Times New Roman"/>
      <w:b/>
      <w:bCs/>
      <w:sz w:val="27"/>
      <w:szCs w:val="27"/>
    </w:rPr>
  </w:style>
  <w:style w:type="character" w:styleId="af9">
    <w:name w:val="Hyperlink"/>
    <w:uiPriority w:val="99"/>
    <w:unhideWhenUsed/>
    <w:rPr>
      <w:color w:val="0000FF"/>
      <w:u w:val="single"/>
    </w:rPr>
  </w:style>
  <w:style w:type="character" w:styleId="HTML">
    <w:name w:val="HTML Cite"/>
    <w:uiPriority w:val="99"/>
    <w:semiHidden/>
    <w:unhideWhenUsed/>
    <w:rPr>
      <w:i/>
      <w:iCs/>
    </w:rPr>
  </w:style>
  <w:style w:type="paragraph" w:styleId="afa">
    <w:name w:val="No Spacing"/>
    <w:uiPriority w:val="1"/>
    <w:qFormat/>
    <w:rPr>
      <w:rFonts w:eastAsia="Times New Roman"/>
      <w:sz w:val="22"/>
      <w:szCs w:val="22"/>
      <w:lang w:eastAsia="en-US"/>
    </w:rPr>
  </w:style>
  <w:style w:type="paragraph" w:styleId="afb">
    <w:name w:val="Revision"/>
    <w:hidden/>
    <w:uiPriority w:val="99"/>
    <w:semiHidden/>
    <w:rPr>
      <w:sz w:val="22"/>
      <w:szCs w:val="22"/>
      <w:lang w:eastAsia="en-US"/>
    </w:rPr>
  </w:style>
  <w:style w:type="paragraph" w:styleId="afc">
    <w:name w:val="endnote text"/>
    <w:basedOn w:val="a"/>
    <w:link w:val="afd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d">
    <w:name w:val="Текст концевой сноски Знак"/>
    <w:basedOn w:val="a0"/>
    <w:link w:val="afc"/>
    <w:uiPriority w:val="99"/>
    <w:semiHidden/>
    <w:rPr>
      <w:lang w:eastAsia="en-US"/>
    </w:rPr>
  </w:style>
  <w:style w:type="character" w:styleId="afe">
    <w:name w:val="endnote reference"/>
    <w:basedOn w:val="a0"/>
    <w:uiPriority w:val="99"/>
    <w:semiHidden/>
    <w:unhideWhenUsed/>
    <w:rPr>
      <w:vertAlign w:val="superscript"/>
    </w:rPr>
  </w:style>
  <w:style w:type="paragraph" w:styleId="aff">
    <w:name w:val="footnote text"/>
    <w:basedOn w:val="a"/>
    <w:link w:val="aff0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semiHidden/>
    <w:rPr>
      <w:lang w:eastAsia="en-US"/>
    </w:rPr>
  </w:style>
  <w:style w:type="character" w:styleId="aff1">
    <w:name w:val="footnote reference"/>
    <w:basedOn w:val="a0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5;&#1072;&#1096;.&#1076;&#1086;&#1084;.&#1088;&#1092;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escrow@domrf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scrow@dom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DE672-3FEF-468F-B895-3885E2389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6364</Words>
  <Characters>36276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Шамсутдинов Эмиль Камилевич</cp:lastModifiedBy>
  <cp:revision>2</cp:revision>
  <dcterms:created xsi:type="dcterms:W3CDTF">2024-07-23T13:06:00Z</dcterms:created>
  <dcterms:modified xsi:type="dcterms:W3CDTF">2024-07-23T13:06:00Z</dcterms:modified>
</cp:coreProperties>
</file>